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396F" w14:textId="44A2E0A9" w:rsidR="00741462" w:rsidRPr="00741462" w:rsidRDefault="00741462">
      <w:pPr>
        <w:pStyle w:val="a4"/>
        <w:rPr>
          <w:b/>
          <w:bCs/>
        </w:rPr>
      </w:pPr>
      <w:r w:rsidRPr="00741462">
        <w:rPr>
          <w:rFonts w:hint="eastAsia"/>
          <w:b/>
          <w:bCs/>
        </w:rPr>
        <w:t>國立臺灣科技大學通識教育中心</w:t>
      </w:r>
      <w:r w:rsidR="00EA276A">
        <w:rPr>
          <w:rFonts w:hint="eastAsia"/>
          <w:b/>
          <w:bCs/>
        </w:rPr>
        <w:t>專任</w:t>
      </w:r>
      <w:r w:rsidR="00476ECF" w:rsidRPr="00741462">
        <w:rPr>
          <w:rFonts w:hint="eastAsia"/>
          <w:b/>
          <w:bCs/>
        </w:rPr>
        <w:t>計畫</w:t>
      </w:r>
      <w:r w:rsidR="00B83C02" w:rsidRPr="00741462">
        <w:rPr>
          <w:b/>
          <w:bCs/>
        </w:rPr>
        <w:t>人員各項假別說明</w:t>
      </w:r>
    </w:p>
    <w:p w14:paraId="330D416E" w14:textId="39D5D084" w:rsidR="003A134B" w:rsidRPr="00B83C02" w:rsidRDefault="00B83C02">
      <w:pPr>
        <w:pStyle w:val="a4"/>
        <w:rPr>
          <w:sz w:val="24"/>
          <w:szCs w:val="24"/>
        </w:rPr>
      </w:pPr>
      <w:r w:rsidRPr="00B83C02">
        <w:rPr>
          <w:sz w:val="24"/>
          <w:szCs w:val="24"/>
        </w:rPr>
        <w:t>（依勞動基準法及相關規定辦理</w:t>
      </w:r>
      <w:r w:rsidRPr="00B83C02">
        <w:rPr>
          <w:spacing w:val="-10"/>
          <w:sz w:val="24"/>
          <w:szCs w:val="24"/>
        </w:rPr>
        <w:t>）</w:t>
      </w:r>
    </w:p>
    <w:p w14:paraId="45A9B525" w14:textId="70D6F00D" w:rsidR="00476ECF" w:rsidRPr="00476ECF" w:rsidRDefault="00B83C02">
      <w:pPr>
        <w:spacing w:before="4"/>
      </w:pPr>
      <w:r>
        <w:br w:type="column"/>
      </w:r>
    </w:p>
    <w:p w14:paraId="2CBF752E" w14:textId="2B60D079" w:rsidR="003A134B" w:rsidRDefault="00B83C02">
      <w:pPr>
        <w:ind w:left="140"/>
        <w:rPr>
          <w:rFonts w:ascii="細明體_HKSCS" w:eastAsia="細明體_HKSCS"/>
          <w:sz w:val="20"/>
        </w:rPr>
      </w:pPr>
      <w:r>
        <w:rPr>
          <w:spacing w:val="-2"/>
          <w:sz w:val="20"/>
        </w:rPr>
        <w:t>更新日期：</w:t>
      </w:r>
      <w:r>
        <w:rPr>
          <w:rFonts w:ascii="細明體_HKSCS" w:eastAsia="細明體_HKSCS" w:hint="eastAsia"/>
          <w:spacing w:val="-2"/>
          <w:sz w:val="20"/>
        </w:rPr>
        <w:t>11</w:t>
      </w:r>
      <w:r w:rsidR="00476ECF">
        <w:rPr>
          <w:rFonts w:ascii="細明體_HKSCS" w:eastAsia="細明體_HKSCS" w:hint="eastAsia"/>
          <w:spacing w:val="-2"/>
          <w:sz w:val="20"/>
        </w:rPr>
        <w:t>2</w:t>
      </w:r>
      <w:r>
        <w:rPr>
          <w:rFonts w:ascii="細明體_HKSCS" w:eastAsia="細明體_HKSCS" w:hint="eastAsia"/>
          <w:spacing w:val="-2"/>
          <w:sz w:val="20"/>
        </w:rPr>
        <w:t>.</w:t>
      </w:r>
      <w:r w:rsidR="00476ECF">
        <w:rPr>
          <w:rFonts w:ascii="細明體_HKSCS" w:eastAsia="細明體_HKSCS" w:hint="eastAsia"/>
          <w:spacing w:val="-2"/>
          <w:sz w:val="20"/>
        </w:rPr>
        <w:t>02</w:t>
      </w:r>
      <w:r>
        <w:rPr>
          <w:rFonts w:ascii="細明體_HKSCS" w:eastAsia="細明體_HKSCS" w:hint="eastAsia"/>
          <w:spacing w:val="-2"/>
          <w:sz w:val="20"/>
        </w:rPr>
        <w:t>.</w:t>
      </w:r>
      <w:r w:rsidR="00476ECF">
        <w:rPr>
          <w:rFonts w:ascii="細明體_HKSCS" w:eastAsia="細明體_HKSCS" w:hint="eastAsia"/>
          <w:spacing w:val="-2"/>
          <w:sz w:val="20"/>
        </w:rPr>
        <w:t>24</w:t>
      </w:r>
    </w:p>
    <w:p w14:paraId="47FF39B5" w14:textId="77777777" w:rsidR="003A134B" w:rsidRDefault="003A134B">
      <w:pPr>
        <w:rPr>
          <w:rFonts w:ascii="細明體_HKSCS" w:eastAsia="細明體_HKSCS"/>
          <w:sz w:val="20"/>
        </w:rPr>
        <w:sectPr w:rsidR="003A134B">
          <w:type w:val="continuous"/>
          <w:pgSz w:w="11910" w:h="16840"/>
          <w:pgMar w:top="660" w:right="360" w:bottom="280" w:left="580" w:header="720" w:footer="720" w:gutter="0"/>
          <w:cols w:num="2" w:space="720" w:equalWidth="0">
            <w:col w:w="7827" w:space="622"/>
            <w:col w:w="2521"/>
          </w:cols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9174"/>
      </w:tblGrid>
      <w:tr w:rsidR="00B83C02" w:rsidRPr="00B83C02" w14:paraId="23C6318A" w14:textId="77777777">
        <w:trPr>
          <w:trHeight w:val="299"/>
        </w:trPr>
        <w:tc>
          <w:tcPr>
            <w:tcW w:w="1354" w:type="dxa"/>
          </w:tcPr>
          <w:p w14:paraId="25559FFC" w14:textId="77777777" w:rsidR="003A134B" w:rsidRPr="00B83C02" w:rsidRDefault="00B83C02">
            <w:pPr>
              <w:pStyle w:val="TableParagraph"/>
              <w:spacing w:line="280" w:lineRule="exact"/>
              <w:ind w:left="436"/>
              <w:rPr>
                <w:rFonts w:ascii="Yu Gothic" w:eastAsia="Yu Gothic"/>
                <w:b/>
                <w:sz w:val="24"/>
              </w:rPr>
            </w:pPr>
            <w:r w:rsidRPr="00B83C02">
              <w:rPr>
                <w:rFonts w:ascii="Yu Gothic" w:eastAsia="Yu Gothic"/>
                <w:b/>
                <w:spacing w:val="-5"/>
                <w:sz w:val="24"/>
              </w:rPr>
              <w:t>假別</w:t>
            </w:r>
          </w:p>
        </w:tc>
        <w:tc>
          <w:tcPr>
            <w:tcW w:w="9174" w:type="dxa"/>
          </w:tcPr>
          <w:p w14:paraId="60E7481C" w14:textId="77777777" w:rsidR="003A134B" w:rsidRPr="00B83C02" w:rsidRDefault="00B83C02">
            <w:pPr>
              <w:pStyle w:val="TableParagraph"/>
              <w:spacing w:line="280" w:lineRule="exact"/>
              <w:ind w:left="4092" w:right="4083"/>
              <w:jc w:val="center"/>
              <w:rPr>
                <w:rFonts w:ascii="Yu Gothic" w:eastAsia="Yu Gothic"/>
                <w:b/>
                <w:sz w:val="24"/>
              </w:rPr>
            </w:pPr>
            <w:r w:rsidRPr="00B83C02">
              <w:rPr>
                <w:rFonts w:ascii="Yu Gothic" w:eastAsia="Yu Gothic"/>
                <w:b/>
                <w:spacing w:val="-3"/>
                <w:sz w:val="24"/>
              </w:rPr>
              <w:t>給假日數</w:t>
            </w:r>
          </w:p>
        </w:tc>
      </w:tr>
      <w:tr w:rsidR="00B83C02" w:rsidRPr="00B83C02" w14:paraId="5AFC7193" w14:textId="77777777">
        <w:trPr>
          <w:trHeight w:val="2460"/>
        </w:trPr>
        <w:tc>
          <w:tcPr>
            <w:tcW w:w="1354" w:type="dxa"/>
          </w:tcPr>
          <w:p w14:paraId="05674D09" w14:textId="77777777" w:rsidR="003A134B" w:rsidRPr="00B83C02" w:rsidRDefault="003A134B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14:paraId="6702F3D6" w14:textId="77777777" w:rsidR="003A134B" w:rsidRPr="00B83C02" w:rsidRDefault="003A134B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14:paraId="775140F7" w14:textId="77777777" w:rsidR="003A134B" w:rsidRPr="00B83C02" w:rsidRDefault="003A134B">
            <w:pPr>
              <w:pStyle w:val="TableParagraph"/>
              <w:spacing w:before="7"/>
              <w:ind w:left="0"/>
              <w:rPr>
                <w:rFonts w:ascii="細明體_HKSCS"/>
                <w:sz w:val="28"/>
              </w:rPr>
            </w:pPr>
          </w:p>
          <w:p w14:paraId="033636F9" w14:textId="77777777" w:rsidR="003A134B" w:rsidRPr="00B83C02" w:rsidRDefault="00B83C02">
            <w:pPr>
              <w:pStyle w:val="TableParagraph"/>
              <w:ind w:left="28"/>
              <w:rPr>
                <w:sz w:val="24"/>
              </w:rPr>
            </w:pPr>
            <w:r w:rsidRPr="00B83C02">
              <w:rPr>
                <w:spacing w:val="-3"/>
                <w:sz w:val="24"/>
              </w:rPr>
              <w:t>特別休假</w:t>
            </w:r>
          </w:p>
        </w:tc>
        <w:tc>
          <w:tcPr>
            <w:tcW w:w="9174" w:type="dxa"/>
          </w:tcPr>
          <w:p w14:paraId="51E7B005" w14:textId="77777777" w:rsidR="003A134B" w:rsidRPr="00B83C02" w:rsidRDefault="00B83C02">
            <w:pPr>
              <w:pStyle w:val="TableParagraph"/>
              <w:numPr>
                <w:ilvl w:val="0"/>
                <w:numId w:val="12"/>
              </w:numPr>
              <w:tabs>
                <w:tab w:val="left" w:pos="587"/>
                <w:tab w:val="left" w:pos="588"/>
              </w:tabs>
              <w:spacing w:before="38" w:line="192" w:lineRule="auto"/>
              <w:ind w:left="618" w:right="3054" w:hanging="512"/>
              <w:rPr>
                <w:sz w:val="24"/>
              </w:rPr>
            </w:pPr>
            <w:r w:rsidRPr="00B83C02">
              <w:rPr>
                <w:spacing w:val="-2"/>
                <w:sz w:val="24"/>
              </w:rPr>
              <w:t>在本校繼續工作滿一定期間者，給予特別休假如下：</w:t>
            </w:r>
            <w:r w:rsidRPr="00B83C02">
              <w:rPr>
                <w:spacing w:val="-3"/>
                <w:sz w:val="24"/>
              </w:rPr>
              <w:t xml:space="preserve">半年以上 </w:t>
            </w:r>
            <w:r w:rsidRPr="00B83C02">
              <w:rPr>
                <w:rFonts w:ascii="細明體_HKSCS" w:eastAsia="細明體_HKSCS" w:hAnsi="細明體_HKSCS" w:hint="eastAsia"/>
                <w:sz w:val="24"/>
              </w:rPr>
              <w:t>1</w:t>
            </w:r>
            <w:r w:rsidRPr="00B83C02">
              <w:rPr>
                <w:rFonts w:ascii="細明體_HKSCS" w:eastAsia="細明體_HKSCS" w:hAnsi="細明體_HKSCS" w:hint="eastAsia"/>
                <w:spacing w:val="-14"/>
                <w:sz w:val="24"/>
              </w:rPr>
              <w:t xml:space="preserve"> </w:t>
            </w:r>
            <w:r w:rsidRPr="00B83C02">
              <w:rPr>
                <w:sz w:val="24"/>
              </w:rPr>
              <w:t>年未滿者：</w:t>
            </w:r>
            <w:r w:rsidRPr="00B83C02">
              <w:rPr>
                <w:rFonts w:ascii="細明體_HKSCS" w:eastAsia="細明體_HKSCS" w:hAnsi="細明體_HKSCS" w:hint="eastAsia"/>
                <w:sz w:val="24"/>
              </w:rPr>
              <w:t>3</w:t>
            </w:r>
            <w:r w:rsidRPr="00B83C02">
              <w:rPr>
                <w:rFonts w:ascii="細明體_HKSCS" w:eastAsia="細明體_HKSCS" w:hAnsi="細明體_HKSCS" w:hint="eastAsia"/>
                <w:spacing w:val="-14"/>
                <w:sz w:val="24"/>
              </w:rPr>
              <w:t xml:space="preserve"> </w:t>
            </w:r>
            <w:r w:rsidRPr="00B83C02">
              <w:rPr>
                <w:sz w:val="24"/>
              </w:rPr>
              <w:t>日。</w:t>
            </w:r>
          </w:p>
          <w:p w14:paraId="4058872F" w14:textId="77777777" w:rsidR="003A134B" w:rsidRPr="00B83C02" w:rsidRDefault="00B83C02">
            <w:pPr>
              <w:pStyle w:val="TableParagraph"/>
              <w:spacing w:line="243" w:lineRule="exact"/>
              <w:ind w:left="618"/>
              <w:rPr>
                <w:sz w:val="24"/>
              </w:rPr>
            </w:pPr>
            <w:r w:rsidRPr="00B83C02">
              <w:rPr>
                <w:rFonts w:ascii="細明體_HKSCS" w:eastAsia="細明體_HKSCS" w:hint="eastAsia"/>
                <w:sz w:val="24"/>
              </w:rPr>
              <w:t>1</w:t>
            </w:r>
            <w:r w:rsidRPr="00B83C02"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 w:rsidRPr="00B83C02">
              <w:rPr>
                <w:spacing w:val="-15"/>
                <w:sz w:val="24"/>
              </w:rPr>
              <w:t xml:space="preserve">年以上 </w:t>
            </w:r>
            <w:r w:rsidRPr="00B83C02">
              <w:rPr>
                <w:rFonts w:ascii="細明體_HKSCS" w:eastAsia="細明體_HKSCS" w:hint="eastAsia"/>
                <w:sz w:val="24"/>
              </w:rPr>
              <w:t>2</w:t>
            </w:r>
            <w:r w:rsidRPr="00B83C02"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 w:rsidRPr="00B83C02">
              <w:rPr>
                <w:sz w:val="24"/>
              </w:rPr>
              <w:t>年未滿者：</w:t>
            </w:r>
            <w:r w:rsidRPr="00B83C02">
              <w:rPr>
                <w:rFonts w:ascii="細明體_HKSCS" w:eastAsia="細明體_HKSCS" w:hint="eastAsia"/>
                <w:sz w:val="24"/>
              </w:rPr>
              <w:t>7</w:t>
            </w:r>
            <w:r w:rsidRPr="00B83C02"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 w:rsidRPr="00B83C02">
              <w:rPr>
                <w:spacing w:val="-5"/>
                <w:sz w:val="24"/>
              </w:rPr>
              <w:t>日。</w:t>
            </w:r>
          </w:p>
          <w:p w14:paraId="1F46FEFA" w14:textId="77777777" w:rsidR="003A134B" w:rsidRPr="00B83C02" w:rsidRDefault="00B83C02">
            <w:pPr>
              <w:pStyle w:val="TableParagraph"/>
              <w:spacing w:line="259" w:lineRule="exact"/>
              <w:ind w:left="618"/>
              <w:rPr>
                <w:sz w:val="24"/>
              </w:rPr>
            </w:pPr>
            <w:r w:rsidRPr="00B83C02">
              <w:rPr>
                <w:rFonts w:ascii="細明體_HKSCS" w:eastAsia="細明體_HKSCS" w:hint="eastAsia"/>
                <w:sz w:val="24"/>
              </w:rPr>
              <w:t>2</w:t>
            </w:r>
            <w:r w:rsidRPr="00B83C02"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 w:rsidRPr="00B83C02">
              <w:rPr>
                <w:spacing w:val="-15"/>
                <w:sz w:val="24"/>
              </w:rPr>
              <w:t xml:space="preserve">年以上 </w:t>
            </w:r>
            <w:r w:rsidRPr="00B83C02">
              <w:rPr>
                <w:rFonts w:ascii="細明體_HKSCS" w:eastAsia="細明體_HKSCS" w:hint="eastAsia"/>
                <w:sz w:val="24"/>
              </w:rPr>
              <w:t>3</w:t>
            </w:r>
            <w:r w:rsidRPr="00B83C02"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 w:rsidRPr="00B83C02">
              <w:rPr>
                <w:sz w:val="24"/>
              </w:rPr>
              <w:t>年未滿者：</w:t>
            </w:r>
            <w:r w:rsidRPr="00B83C02">
              <w:rPr>
                <w:rFonts w:ascii="細明體_HKSCS" w:eastAsia="細明體_HKSCS" w:hint="eastAsia"/>
                <w:sz w:val="24"/>
              </w:rPr>
              <w:t>10</w:t>
            </w:r>
            <w:r w:rsidRPr="00B83C02"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 w:rsidRPr="00B83C02">
              <w:rPr>
                <w:spacing w:val="-5"/>
                <w:sz w:val="24"/>
              </w:rPr>
              <w:t>日。</w:t>
            </w:r>
          </w:p>
          <w:p w14:paraId="01B07BB0" w14:textId="77777777" w:rsidR="003A134B" w:rsidRPr="00B83C02" w:rsidRDefault="00B83C02">
            <w:pPr>
              <w:pStyle w:val="TableParagraph"/>
              <w:spacing w:line="260" w:lineRule="exact"/>
              <w:ind w:left="618"/>
              <w:rPr>
                <w:sz w:val="24"/>
              </w:rPr>
            </w:pPr>
            <w:r w:rsidRPr="00B83C02">
              <w:rPr>
                <w:rFonts w:ascii="細明體_HKSCS" w:eastAsia="細明體_HKSCS" w:hint="eastAsia"/>
                <w:sz w:val="24"/>
              </w:rPr>
              <w:t>3</w:t>
            </w:r>
            <w:r w:rsidRPr="00B83C02"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 w:rsidRPr="00B83C02">
              <w:rPr>
                <w:spacing w:val="-15"/>
                <w:sz w:val="24"/>
              </w:rPr>
              <w:t xml:space="preserve">年以上 </w:t>
            </w:r>
            <w:r w:rsidRPr="00B83C02">
              <w:rPr>
                <w:rFonts w:ascii="細明體_HKSCS" w:eastAsia="細明體_HKSCS" w:hint="eastAsia"/>
                <w:sz w:val="24"/>
              </w:rPr>
              <w:t>5</w:t>
            </w:r>
            <w:r w:rsidRPr="00B83C02"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 w:rsidRPr="00B83C02">
              <w:rPr>
                <w:sz w:val="24"/>
              </w:rPr>
              <w:t>年未滿者：</w:t>
            </w:r>
            <w:r w:rsidRPr="00B83C02">
              <w:rPr>
                <w:rFonts w:ascii="細明體_HKSCS" w:eastAsia="細明體_HKSCS" w:hint="eastAsia"/>
                <w:sz w:val="24"/>
              </w:rPr>
              <w:t>14</w:t>
            </w:r>
            <w:r w:rsidRPr="00B83C02"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 w:rsidRPr="00B83C02">
              <w:rPr>
                <w:spacing w:val="-5"/>
                <w:sz w:val="24"/>
              </w:rPr>
              <w:t>日。</w:t>
            </w:r>
          </w:p>
          <w:p w14:paraId="6A85D19F" w14:textId="77777777" w:rsidR="003A134B" w:rsidRPr="00B83C02" w:rsidRDefault="00B83C02">
            <w:pPr>
              <w:pStyle w:val="TableParagraph"/>
              <w:spacing w:line="260" w:lineRule="exact"/>
              <w:ind w:left="618"/>
              <w:rPr>
                <w:sz w:val="24"/>
              </w:rPr>
            </w:pPr>
            <w:r w:rsidRPr="00B83C02">
              <w:rPr>
                <w:rFonts w:ascii="細明體_HKSCS" w:eastAsia="細明體_HKSCS" w:hint="eastAsia"/>
                <w:sz w:val="24"/>
              </w:rPr>
              <w:t>5</w:t>
            </w:r>
            <w:r w:rsidRPr="00B83C02"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 w:rsidRPr="00B83C02">
              <w:rPr>
                <w:spacing w:val="-15"/>
                <w:sz w:val="24"/>
              </w:rPr>
              <w:t xml:space="preserve">年以上 </w:t>
            </w:r>
            <w:r w:rsidRPr="00B83C02">
              <w:rPr>
                <w:rFonts w:ascii="細明體_HKSCS" w:eastAsia="細明體_HKSCS" w:hint="eastAsia"/>
                <w:sz w:val="24"/>
              </w:rPr>
              <w:t>10</w:t>
            </w:r>
            <w:r w:rsidRPr="00B83C02"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 w:rsidRPr="00B83C02">
              <w:rPr>
                <w:sz w:val="24"/>
              </w:rPr>
              <w:t>年未滿者：</w:t>
            </w:r>
            <w:r w:rsidRPr="00B83C02">
              <w:rPr>
                <w:rFonts w:ascii="細明體_HKSCS" w:eastAsia="細明體_HKSCS" w:hint="eastAsia"/>
                <w:sz w:val="24"/>
              </w:rPr>
              <w:t>15</w:t>
            </w:r>
            <w:r w:rsidRPr="00B83C02"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 w:rsidRPr="00B83C02">
              <w:rPr>
                <w:spacing w:val="-5"/>
                <w:sz w:val="24"/>
              </w:rPr>
              <w:t>日。</w:t>
            </w:r>
          </w:p>
          <w:p w14:paraId="2AC7B3EE" w14:textId="77777777" w:rsidR="003A134B" w:rsidRPr="00B83C02" w:rsidRDefault="00B83C02">
            <w:pPr>
              <w:pStyle w:val="TableParagraph"/>
              <w:spacing w:line="275" w:lineRule="exact"/>
              <w:ind w:left="618"/>
              <w:rPr>
                <w:sz w:val="24"/>
              </w:rPr>
            </w:pPr>
            <w:r w:rsidRPr="00B83C02">
              <w:rPr>
                <w:rFonts w:ascii="細明體_HKSCS" w:eastAsia="細明體_HKSCS" w:hint="eastAsia"/>
                <w:sz w:val="24"/>
              </w:rPr>
              <w:t>10</w:t>
            </w:r>
            <w:r w:rsidRPr="00B83C02"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 w:rsidRPr="00B83C02">
              <w:rPr>
                <w:spacing w:val="-9"/>
                <w:sz w:val="24"/>
              </w:rPr>
              <w:t xml:space="preserve">年以上者，每 </w:t>
            </w:r>
            <w:r w:rsidRPr="00B83C02">
              <w:rPr>
                <w:rFonts w:ascii="細明體_HKSCS" w:eastAsia="細明體_HKSCS" w:hint="eastAsia"/>
                <w:sz w:val="24"/>
              </w:rPr>
              <w:t>1</w:t>
            </w:r>
            <w:r w:rsidRPr="00B83C02"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 w:rsidRPr="00B83C02">
              <w:rPr>
                <w:spacing w:val="-15"/>
                <w:sz w:val="24"/>
              </w:rPr>
              <w:t xml:space="preserve">年加給 </w:t>
            </w:r>
            <w:r w:rsidRPr="00B83C02">
              <w:rPr>
                <w:rFonts w:ascii="細明體_HKSCS" w:eastAsia="細明體_HKSCS" w:hint="eastAsia"/>
                <w:sz w:val="24"/>
              </w:rPr>
              <w:t>1</w:t>
            </w:r>
            <w:r w:rsidRPr="00B83C02"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 w:rsidRPr="00B83C02">
              <w:rPr>
                <w:spacing w:val="-12"/>
                <w:sz w:val="24"/>
              </w:rPr>
              <w:t xml:space="preserve">日，加至 </w:t>
            </w:r>
            <w:r w:rsidRPr="00B83C02">
              <w:rPr>
                <w:rFonts w:ascii="細明體_HKSCS" w:eastAsia="細明體_HKSCS" w:hint="eastAsia"/>
                <w:sz w:val="24"/>
              </w:rPr>
              <w:t>30</w:t>
            </w:r>
            <w:r w:rsidRPr="00B83C02"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 w:rsidRPr="00B83C02">
              <w:rPr>
                <w:spacing w:val="-3"/>
                <w:sz w:val="24"/>
              </w:rPr>
              <w:t>日為止。</w:t>
            </w:r>
          </w:p>
          <w:p w14:paraId="4A4E82E8" w14:textId="77777777" w:rsidR="003A134B" w:rsidRPr="00B83C02" w:rsidRDefault="00B83C02">
            <w:pPr>
              <w:pStyle w:val="TableParagraph"/>
              <w:numPr>
                <w:ilvl w:val="0"/>
                <w:numId w:val="11"/>
              </w:numPr>
              <w:tabs>
                <w:tab w:val="left" w:pos="587"/>
                <w:tab w:val="left" w:pos="588"/>
              </w:tabs>
              <w:spacing w:line="295" w:lineRule="exact"/>
              <w:ind w:hanging="481"/>
              <w:rPr>
                <w:sz w:val="24"/>
              </w:rPr>
            </w:pPr>
            <w:r w:rsidRPr="00B83C02">
              <w:rPr>
                <w:spacing w:val="-1"/>
                <w:sz w:val="24"/>
              </w:rPr>
              <w:t>未休畢日數遇特別休假屆期，得折算工資或遞延一年。</w:t>
            </w:r>
          </w:p>
          <w:p w14:paraId="4100E921" w14:textId="77777777" w:rsidR="003A134B" w:rsidRPr="00B83C02" w:rsidRDefault="00B83C02">
            <w:pPr>
              <w:pStyle w:val="TableParagraph"/>
              <w:numPr>
                <w:ilvl w:val="0"/>
                <w:numId w:val="11"/>
              </w:numPr>
              <w:tabs>
                <w:tab w:val="left" w:pos="587"/>
                <w:tab w:val="left" w:pos="588"/>
              </w:tabs>
              <w:spacing w:line="272" w:lineRule="exact"/>
              <w:ind w:hanging="481"/>
              <w:rPr>
                <w:sz w:val="24"/>
              </w:rPr>
            </w:pPr>
            <w:r w:rsidRPr="00B83C02">
              <w:rPr>
                <w:spacing w:val="-1"/>
                <w:sz w:val="24"/>
              </w:rPr>
              <w:t>於本校曾任年資得併計休假年資者，請填寫附件並檢具證明申請併計。</w:t>
            </w:r>
          </w:p>
        </w:tc>
      </w:tr>
      <w:tr w:rsidR="00B83C02" w:rsidRPr="00B83C02" w14:paraId="0719CE7F" w14:textId="77777777">
        <w:trPr>
          <w:trHeight w:val="1201"/>
        </w:trPr>
        <w:tc>
          <w:tcPr>
            <w:tcW w:w="1354" w:type="dxa"/>
          </w:tcPr>
          <w:p w14:paraId="219E0565" w14:textId="77777777" w:rsidR="003A134B" w:rsidRPr="00B83C02" w:rsidRDefault="003A134B">
            <w:pPr>
              <w:pStyle w:val="TableParagraph"/>
              <w:spacing w:before="11"/>
              <w:ind w:left="0"/>
              <w:rPr>
                <w:rFonts w:ascii="細明體_HKSCS"/>
              </w:rPr>
            </w:pPr>
          </w:p>
          <w:p w14:paraId="4641CA3C" w14:textId="77777777" w:rsidR="003A134B" w:rsidRPr="00B83C02" w:rsidRDefault="00B83C02">
            <w:pPr>
              <w:pStyle w:val="TableParagraph"/>
              <w:spacing w:line="213" w:lineRule="auto"/>
              <w:ind w:left="28" w:right="113"/>
              <w:rPr>
                <w:sz w:val="24"/>
              </w:rPr>
            </w:pPr>
            <w:r w:rsidRPr="00B83C02">
              <w:rPr>
                <w:spacing w:val="-2"/>
                <w:sz w:val="24"/>
              </w:rPr>
              <w:t>事假、家庭</w:t>
            </w:r>
            <w:r w:rsidRPr="00B83C02">
              <w:rPr>
                <w:spacing w:val="-4"/>
                <w:sz w:val="24"/>
              </w:rPr>
              <w:t>照顧假</w:t>
            </w:r>
          </w:p>
        </w:tc>
        <w:tc>
          <w:tcPr>
            <w:tcW w:w="9174" w:type="dxa"/>
          </w:tcPr>
          <w:p w14:paraId="64F831C4" w14:textId="77777777" w:rsidR="003A134B" w:rsidRPr="00B83C02" w:rsidRDefault="00B83C02">
            <w:pPr>
              <w:pStyle w:val="TableParagraph"/>
              <w:numPr>
                <w:ilvl w:val="0"/>
                <w:numId w:val="10"/>
              </w:numPr>
              <w:tabs>
                <w:tab w:val="left" w:pos="587"/>
                <w:tab w:val="left" w:pos="588"/>
              </w:tabs>
              <w:spacing w:line="310" w:lineRule="exact"/>
              <w:ind w:hanging="481"/>
              <w:rPr>
                <w:sz w:val="24"/>
              </w:rPr>
            </w:pPr>
            <w:r w:rsidRPr="00B83C02">
              <w:rPr>
                <w:sz w:val="24"/>
              </w:rPr>
              <w:t>因有事故必須親自處理者，得請事假，</w:t>
            </w:r>
            <w:r w:rsidRPr="00B83C02">
              <w:rPr>
                <w:rFonts w:ascii="細明體_HKSCS" w:eastAsia="細明體_HKSCS" w:hAnsi="細明體_HKSCS" w:hint="eastAsia"/>
                <w:sz w:val="24"/>
              </w:rPr>
              <w:t>1</w:t>
            </w:r>
            <w:r w:rsidRPr="00B83C02">
              <w:rPr>
                <w:rFonts w:ascii="細明體_HKSCS" w:eastAsia="細明體_HKSCS" w:hAnsi="細明體_HKSCS" w:hint="eastAsia"/>
                <w:spacing w:val="-60"/>
                <w:sz w:val="24"/>
              </w:rPr>
              <w:t xml:space="preserve"> </w:t>
            </w:r>
            <w:r w:rsidRPr="00B83C02">
              <w:rPr>
                <w:spacing w:val="-7"/>
                <w:sz w:val="24"/>
              </w:rPr>
              <w:t xml:space="preserve">年內合計不得超過 </w:t>
            </w:r>
            <w:r w:rsidRPr="00B83C02">
              <w:rPr>
                <w:rFonts w:ascii="細明體_HKSCS" w:eastAsia="細明體_HKSCS" w:hAnsi="細明體_HKSCS" w:hint="eastAsia"/>
                <w:sz w:val="24"/>
              </w:rPr>
              <w:t>14</w:t>
            </w:r>
            <w:r w:rsidRPr="00B83C02">
              <w:rPr>
                <w:rFonts w:ascii="細明體_HKSCS" w:eastAsia="細明體_HKSCS" w:hAnsi="細明體_HKSCS" w:hint="eastAsia"/>
                <w:spacing w:val="-59"/>
                <w:sz w:val="24"/>
              </w:rPr>
              <w:t xml:space="preserve"> </w:t>
            </w:r>
            <w:r w:rsidRPr="00B83C02">
              <w:rPr>
                <w:spacing w:val="-5"/>
                <w:sz w:val="24"/>
              </w:rPr>
              <w:t>日。</w:t>
            </w:r>
          </w:p>
          <w:p w14:paraId="209A2178" w14:textId="77777777" w:rsidR="003A134B" w:rsidRPr="00B83C02" w:rsidRDefault="00B83C02">
            <w:pPr>
              <w:pStyle w:val="TableParagraph"/>
              <w:numPr>
                <w:ilvl w:val="0"/>
                <w:numId w:val="10"/>
              </w:numPr>
              <w:tabs>
                <w:tab w:val="left" w:pos="587"/>
                <w:tab w:val="left" w:pos="588"/>
              </w:tabs>
              <w:spacing w:before="8" w:line="213" w:lineRule="auto"/>
              <w:ind w:right="96"/>
              <w:rPr>
                <w:sz w:val="24"/>
              </w:rPr>
            </w:pPr>
            <w:r w:rsidRPr="00B83C02">
              <w:rPr>
                <w:spacing w:val="-2"/>
                <w:sz w:val="24"/>
              </w:rPr>
              <w:t>家庭成員預防接種、發生嚴重之疾病或其他重大事故須親自照顧時，得請家庭照</w:t>
            </w:r>
            <w:r w:rsidRPr="00B83C02">
              <w:rPr>
                <w:spacing w:val="-1"/>
                <w:sz w:val="24"/>
              </w:rPr>
              <w:t xml:space="preserve">顧假，其請假日數併入事假計算，全年以 </w:t>
            </w:r>
            <w:r w:rsidRPr="00B83C02">
              <w:rPr>
                <w:rFonts w:ascii="細明體_HKSCS" w:eastAsia="細明體_HKSCS" w:hAnsi="細明體_HKSCS" w:hint="eastAsia"/>
                <w:sz w:val="24"/>
              </w:rPr>
              <w:t>7</w:t>
            </w:r>
            <w:r w:rsidRPr="00B83C02">
              <w:rPr>
                <w:rFonts w:ascii="細明體_HKSCS" w:eastAsia="細明體_HKSCS" w:hAnsi="細明體_HKSCS" w:hint="eastAsia"/>
                <w:spacing w:val="-20"/>
                <w:sz w:val="24"/>
              </w:rPr>
              <w:t xml:space="preserve"> </w:t>
            </w:r>
            <w:r w:rsidRPr="00B83C02">
              <w:rPr>
                <w:sz w:val="24"/>
              </w:rPr>
              <w:t>日為限。</w:t>
            </w:r>
          </w:p>
          <w:p w14:paraId="5402B655" w14:textId="77777777" w:rsidR="003A134B" w:rsidRPr="00B83C02" w:rsidRDefault="00B83C02">
            <w:pPr>
              <w:pStyle w:val="TableParagraph"/>
              <w:numPr>
                <w:ilvl w:val="0"/>
                <w:numId w:val="10"/>
              </w:numPr>
              <w:tabs>
                <w:tab w:val="left" w:pos="587"/>
                <w:tab w:val="left" w:pos="588"/>
              </w:tabs>
              <w:spacing w:line="266" w:lineRule="exact"/>
              <w:ind w:hanging="481"/>
              <w:rPr>
                <w:sz w:val="24"/>
              </w:rPr>
            </w:pPr>
            <w:r w:rsidRPr="00B83C02">
              <w:rPr>
                <w:spacing w:val="-2"/>
                <w:sz w:val="24"/>
              </w:rPr>
              <w:t>均不給工資。</w:t>
            </w:r>
          </w:p>
        </w:tc>
      </w:tr>
      <w:tr w:rsidR="00B83C02" w:rsidRPr="00B83C02" w14:paraId="6E7D7698" w14:textId="77777777">
        <w:trPr>
          <w:trHeight w:val="1500"/>
        </w:trPr>
        <w:tc>
          <w:tcPr>
            <w:tcW w:w="1354" w:type="dxa"/>
          </w:tcPr>
          <w:p w14:paraId="04139C08" w14:textId="77777777" w:rsidR="003A134B" w:rsidRPr="00B83C02" w:rsidRDefault="003A134B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14:paraId="7F5593BA" w14:textId="77777777" w:rsidR="003A134B" w:rsidRPr="00B83C02" w:rsidRDefault="003A134B">
            <w:pPr>
              <w:pStyle w:val="TableParagraph"/>
              <w:spacing w:before="3"/>
              <w:ind w:left="0"/>
              <w:rPr>
                <w:rFonts w:ascii="細明體_HKSCS"/>
                <w:sz w:val="18"/>
              </w:rPr>
            </w:pPr>
          </w:p>
          <w:p w14:paraId="111148F3" w14:textId="77777777" w:rsidR="003A134B" w:rsidRPr="00B83C02" w:rsidRDefault="00B83C02">
            <w:pPr>
              <w:pStyle w:val="TableParagraph"/>
              <w:ind w:left="28"/>
              <w:rPr>
                <w:sz w:val="24"/>
              </w:rPr>
            </w:pPr>
            <w:r w:rsidRPr="00B83C02">
              <w:rPr>
                <w:spacing w:val="-2"/>
                <w:sz w:val="24"/>
              </w:rPr>
              <w:t>普通傷病假</w:t>
            </w:r>
          </w:p>
        </w:tc>
        <w:tc>
          <w:tcPr>
            <w:tcW w:w="9174" w:type="dxa"/>
          </w:tcPr>
          <w:p w14:paraId="5F2847D9" w14:textId="77777777" w:rsidR="003A134B" w:rsidRPr="00B83C02" w:rsidRDefault="00B83C02">
            <w:pPr>
              <w:pStyle w:val="TableParagraph"/>
              <w:numPr>
                <w:ilvl w:val="0"/>
                <w:numId w:val="9"/>
              </w:numPr>
              <w:tabs>
                <w:tab w:val="left" w:pos="587"/>
                <w:tab w:val="left" w:pos="588"/>
              </w:tabs>
              <w:spacing w:before="17" w:line="213" w:lineRule="auto"/>
              <w:ind w:right="96"/>
              <w:rPr>
                <w:sz w:val="24"/>
              </w:rPr>
            </w:pPr>
            <w:r w:rsidRPr="00B83C02">
              <w:rPr>
                <w:spacing w:val="-2"/>
                <w:sz w:val="24"/>
              </w:rPr>
              <w:t>未住院者，</w:t>
            </w:r>
            <w:r w:rsidRPr="00B83C02">
              <w:rPr>
                <w:rFonts w:ascii="細明體_HKSCS" w:eastAsia="細明體_HKSCS" w:hAnsi="細明體_HKSCS" w:hint="eastAsia"/>
                <w:spacing w:val="-2"/>
                <w:sz w:val="24"/>
              </w:rPr>
              <w:t>1</w:t>
            </w:r>
            <w:r w:rsidRPr="00B83C02">
              <w:rPr>
                <w:rFonts w:ascii="細明體_HKSCS" w:eastAsia="細明體_HKSCS" w:hAnsi="細明體_HKSCS" w:hint="eastAsia"/>
                <w:spacing w:val="-42"/>
                <w:sz w:val="24"/>
              </w:rPr>
              <w:t xml:space="preserve"> </w:t>
            </w:r>
            <w:r w:rsidRPr="00B83C02">
              <w:rPr>
                <w:spacing w:val="-7"/>
                <w:sz w:val="24"/>
              </w:rPr>
              <w:t xml:space="preserve">年內合計不得超過 </w:t>
            </w:r>
            <w:r w:rsidRPr="00B83C02">
              <w:rPr>
                <w:rFonts w:ascii="細明體_HKSCS" w:eastAsia="細明體_HKSCS" w:hAnsi="細明體_HKSCS" w:hint="eastAsia"/>
                <w:spacing w:val="-2"/>
                <w:sz w:val="24"/>
              </w:rPr>
              <w:t>30</w:t>
            </w:r>
            <w:r w:rsidRPr="00B83C02">
              <w:rPr>
                <w:rFonts w:ascii="細明體_HKSCS" w:eastAsia="細明體_HKSCS" w:hAnsi="細明體_HKSCS" w:hint="eastAsia"/>
                <w:spacing w:val="-42"/>
                <w:sz w:val="24"/>
              </w:rPr>
              <w:t xml:space="preserve"> </w:t>
            </w:r>
            <w:r w:rsidRPr="00B83C02">
              <w:rPr>
                <w:spacing w:val="-2"/>
                <w:sz w:val="24"/>
              </w:rPr>
              <w:t>日；住院者，</w:t>
            </w:r>
            <w:r w:rsidRPr="00B83C02">
              <w:rPr>
                <w:rFonts w:ascii="細明體_HKSCS" w:eastAsia="細明體_HKSCS" w:hAnsi="細明體_HKSCS" w:hint="eastAsia"/>
                <w:spacing w:val="-2"/>
                <w:sz w:val="24"/>
              </w:rPr>
              <w:t>2</w:t>
            </w:r>
            <w:r w:rsidRPr="00B83C02">
              <w:rPr>
                <w:rFonts w:ascii="細明體_HKSCS" w:eastAsia="細明體_HKSCS" w:hAnsi="細明體_HKSCS" w:hint="eastAsia"/>
                <w:spacing w:val="-42"/>
                <w:sz w:val="24"/>
              </w:rPr>
              <w:t xml:space="preserve"> </w:t>
            </w:r>
            <w:r w:rsidRPr="00B83C02">
              <w:rPr>
                <w:spacing w:val="-7"/>
                <w:sz w:val="24"/>
              </w:rPr>
              <w:t xml:space="preserve">年內合計不得超過 </w:t>
            </w:r>
            <w:r w:rsidRPr="00B83C02">
              <w:rPr>
                <w:rFonts w:ascii="細明體_HKSCS" w:eastAsia="細明體_HKSCS" w:hAnsi="細明體_HKSCS" w:hint="eastAsia"/>
                <w:spacing w:val="-2"/>
                <w:sz w:val="24"/>
              </w:rPr>
              <w:t>1</w:t>
            </w:r>
            <w:r w:rsidRPr="00B83C02">
              <w:rPr>
                <w:rFonts w:ascii="細明體_HKSCS" w:eastAsia="細明體_HKSCS" w:hAnsi="細明體_HKSCS" w:hint="eastAsia"/>
                <w:spacing w:val="-42"/>
                <w:sz w:val="24"/>
              </w:rPr>
              <w:t xml:space="preserve"> </w:t>
            </w:r>
            <w:r w:rsidRPr="00B83C02">
              <w:rPr>
                <w:spacing w:val="-2"/>
                <w:sz w:val="24"/>
              </w:rPr>
              <w:t>年，未住</w:t>
            </w:r>
            <w:r w:rsidRPr="00B83C02">
              <w:rPr>
                <w:spacing w:val="-5"/>
                <w:sz w:val="24"/>
              </w:rPr>
              <w:t xml:space="preserve">院傷病假與住院傷病假 </w:t>
            </w:r>
            <w:r w:rsidRPr="00B83C02">
              <w:rPr>
                <w:rFonts w:ascii="細明體_HKSCS" w:eastAsia="細明體_HKSCS" w:hAnsi="細明體_HKSCS" w:hint="eastAsia"/>
                <w:spacing w:val="-2"/>
                <w:sz w:val="24"/>
              </w:rPr>
              <w:t>2</w:t>
            </w:r>
            <w:r w:rsidRPr="00B83C02">
              <w:rPr>
                <w:rFonts w:ascii="細明體_HKSCS" w:eastAsia="細明體_HKSCS" w:hAnsi="細明體_HKSCS" w:hint="eastAsia"/>
                <w:spacing w:val="-33"/>
                <w:sz w:val="24"/>
              </w:rPr>
              <w:t xml:space="preserve"> </w:t>
            </w:r>
            <w:r w:rsidRPr="00B83C02">
              <w:rPr>
                <w:spacing w:val="-6"/>
                <w:sz w:val="24"/>
              </w:rPr>
              <w:t xml:space="preserve">年內合計不得超過 </w:t>
            </w:r>
            <w:r w:rsidRPr="00B83C02">
              <w:rPr>
                <w:rFonts w:ascii="細明體_HKSCS" w:eastAsia="細明體_HKSCS" w:hAnsi="細明體_HKSCS" w:hint="eastAsia"/>
                <w:spacing w:val="-2"/>
                <w:sz w:val="24"/>
              </w:rPr>
              <w:t>1</w:t>
            </w:r>
            <w:r w:rsidRPr="00B83C02">
              <w:rPr>
                <w:rFonts w:ascii="細明體_HKSCS" w:eastAsia="細明體_HKSCS" w:hAnsi="細明體_HKSCS" w:hint="eastAsia"/>
                <w:spacing w:val="-33"/>
                <w:sz w:val="24"/>
              </w:rPr>
              <w:t xml:space="preserve"> </w:t>
            </w:r>
            <w:r w:rsidRPr="00B83C02">
              <w:rPr>
                <w:spacing w:val="-2"/>
                <w:sz w:val="24"/>
              </w:rPr>
              <w:t>年；超過上開規定之期限，經以事</w:t>
            </w:r>
          </w:p>
          <w:p w14:paraId="27594B2A" w14:textId="77777777" w:rsidR="003A134B" w:rsidRPr="00B83C02" w:rsidRDefault="00B83C02">
            <w:pPr>
              <w:pStyle w:val="TableParagraph"/>
              <w:spacing w:line="294" w:lineRule="exact"/>
              <w:rPr>
                <w:sz w:val="24"/>
              </w:rPr>
            </w:pPr>
            <w:r w:rsidRPr="00B83C02">
              <w:rPr>
                <w:spacing w:val="-3"/>
                <w:sz w:val="24"/>
              </w:rPr>
              <w:t xml:space="preserve">假或特別休假抵充後仍未痊癒者，得予留職停薪，但以 </w:t>
            </w:r>
            <w:r w:rsidRPr="00B83C02">
              <w:rPr>
                <w:rFonts w:ascii="細明體_HKSCS" w:eastAsia="細明體_HKSCS" w:hint="eastAsia"/>
                <w:sz w:val="24"/>
              </w:rPr>
              <w:t>1</w:t>
            </w:r>
            <w:r w:rsidRPr="00B83C02"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 w:rsidRPr="00B83C02">
              <w:rPr>
                <w:spacing w:val="-3"/>
                <w:sz w:val="24"/>
              </w:rPr>
              <w:t>年為限。</w:t>
            </w:r>
          </w:p>
          <w:p w14:paraId="27A56359" w14:textId="77777777" w:rsidR="003A134B" w:rsidRPr="00B83C02" w:rsidRDefault="00B83C02">
            <w:pPr>
              <w:pStyle w:val="TableParagraph"/>
              <w:numPr>
                <w:ilvl w:val="0"/>
                <w:numId w:val="9"/>
              </w:numPr>
              <w:tabs>
                <w:tab w:val="left" w:pos="587"/>
                <w:tab w:val="left" w:pos="588"/>
              </w:tabs>
              <w:spacing w:line="300" w:lineRule="exact"/>
              <w:ind w:hanging="481"/>
              <w:rPr>
                <w:sz w:val="24"/>
              </w:rPr>
            </w:pPr>
            <w:r w:rsidRPr="00B83C02">
              <w:rPr>
                <w:rFonts w:ascii="細明體_HKSCS" w:eastAsia="細明體_HKSCS" w:hAnsi="細明體_HKSCS" w:hint="eastAsia"/>
                <w:sz w:val="24"/>
              </w:rPr>
              <w:t>1</w:t>
            </w:r>
            <w:r w:rsidRPr="00B83C02">
              <w:rPr>
                <w:rFonts w:ascii="細明體_HKSCS" w:eastAsia="細明體_HKSCS" w:hAnsi="細明體_HKSCS" w:hint="eastAsia"/>
                <w:spacing w:val="-60"/>
                <w:sz w:val="24"/>
              </w:rPr>
              <w:t xml:space="preserve"> </w:t>
            </w:r>
            <w:r w:rsidRPr="00B83C02">
              <w:rPr>
                <w:spacing w:val="-10"/>
                <w:sz w:val="24"/>
              </w:rPr>
              <w:t xml:space="preserve">年內未超過 </w:t>
            </w:r>
            <w:r w:rsidRPr="00B83C02">
              <w:rPr>
                <w:rFonts w:ascii="細明體_HKSCS" w:eastAsia="細明體_HKSCS" w:hAnsi="細明體_HKSCS" w:hint="eastAsia"/>
                <w:sz w:val="24"/>
              </w:rPr>
              <w:t>30</w:t>
            </w:r>
            <w:r w:rsidRPr="00B83C02">
              <w:rPr>
                <w:rFonts w:ascii="細明體_HKSCS" w:eastAsia="細明體_HKSCS" w:hAnsi="細明體_HKSCS" w:hint="eastAsia"/>
                <w:spacing w:val="-60"/>
                <w:sz w:val="24"/>
              </w:rPr>
              <w:t xml:space="preserve"> </w:t>
            </w:r>
            <w:r w:rsidRPr="00B83C02">
              <w:rPr>
                <w:spacing w:val="-1"/>
                <w:sz w:val="24"/>
              </w:rPr>
              <w:t>日部分，工資折半發給。</w:t>
            </w:r>
          </w:p>
          <w:p w14:paraId="0EE1260D" w14:textId="77777777" w:rsidR="003A134B" w:rsidRPr="00B83C02" w:rsidRDefault="00B83C02">
            <w:pPr>
              <w:pStyle w:val="TableParagraph"/>
              <w:numPr>
                <w:ilvl w:val="0"/>
                <w:numId w:val="9"/>
              </w:numPr>
              <w:tabs>
                <w:tab w:val="left" w:pos="587"/>
                <w:tab w:val="left" w:pos="588"/>
              </w:tabs>
              <w:spacing w:line="272" w:lineRule="exact"/>
              <w:ind w:hanging="481"/>
              <w:rPr>
                <w:sz w:val="24"/>
              </w:rPr>
            </w:pPr>
            <w:r w:rsidRPr="00B83C02">
              <w:rPr>
                <w:rFonts w:ascii="細明體_HKSCS" w:eastAsia="細明體_HKSCS" w:hAnsi="細明體_HKSCS" w:hint="eastAsia"/>
                <w:sz w:val="24"/>
              </w:rPr>
              <w:t>2</w:t>
            </w:r>
            <w:r w:rsidRPr="00B83C02">
              <w:rPr>
                <w:rFonts w:ascii="細明體_HKSCS" w:eastAsia="細明體_HKSCS" w:hAnsi="細明體_HKSCS" w:hint="eastAsia"/>
                <w:spacing w:val="-60"/>
                <w:sz w:val="24"/>
              </w:rPr>
              <w:t xml:space="preserve"> </w:t>
            </w:r>
            <w:r w:rsidRPr="00B83C02">
              <w:rPr>
                <w:sz w:val="24"/>
              </w:rPr>
              <w:t>日（含）</w:t>
            </w:r>
            <w:r w:rsidRPr="00B83C02">
              <w:rPr>
                <w:spacing w:val="-1"/>
                <w:sz w:val="24"/>
              </w:rPr>
              <w:t>以上須附合法醫療機構或醫師證明書</w:t>
            </w:r>
          </w:p>
        </w:tc>
      </w:tr>
      <w:tr w:rsidR="00B83C02" w:rsidRPr="00B83C02" w14:paraId="56D584E8" w14:textId="77777777">
        <w:trPr>
          <w:trHeight w:val="899"/>
        </w:trPr>
        <w:tc>
          <w:tcPr>
            <w:tcW w:w="1354" w:type="dxa"/>
          </w:tcPr>
          <w:p w14:paraId="5E3B960F" w14:textId="77777777" w:rsidR="003A134B" w:rsidRPr="00B83C02" w:rsidRDefault="003A134B">
            <w:pPr>
              <w:pStyle w:val="TableParagraph"/>
              <w:spacing w:before="10"/>
              <w:ind w:left="0"/>
              <w:rPr>
                <w:rFonts w:ascii="細明體_HKSCS"/>
                <w:sz w:val="20"/>
              </w:rPr>
            </w:pPr>
          </w:p>
          <w:p w14:paraId="2EF8AC92" w14:textId="77777777" w:rsidR="003A134B" w:rsidRPr="00B83C02" w:rsidRDefault="00B83C02">
            <w:pPr>
              <w:pStyle w:val="TableParagraph"/>
              <w:ind w:left="28"/>
              <w:rPr>
                <w:sz w:val="24"/>
              </w:rPr>
            </w:pPr>
            <w:r w:rsidRPr="00B83C02">
              <w:rPr>
                <w:spacing w:val="-3"/>
                <w:sz w:val="24"/>
              </w:rPr>
              <w:t>公傷病假</w:t>
            </w:r>
          </w:p>
        </w:tc>
        <w:tc>
          <w:tcPr>
            <w:tcW w:w="9174" w:type="dxa"/>
          </w:tcPr>
          <w:p w14:paraId="15011ED4" w14:textId="77777777" w:rsidR="003A134B" w:rsidRPr="00B83C02" w:rsidRDefault="00B83C02">
            <w:pPr>
              <w:pStyle w:val="TableParagraph"/>
              <w:numPr>
                <w:ilvl w:val="0"/>
                <w:numId w:val="8"/>
              </w:numPr>
              <w:tabs>
                <w:tab w:val="left" w:pos="587"/>
                <w:tab w:val="left" w:pos="588"/>
              </w:tabs>
              <w:spacing w:line="308" w:lineRule="exact"/>
              <w:ind w:hanging="481"/>
              <w:rPr>
                <w:sz w:val="24"/>
              </w:rPr>
            </w:pPr>
            <w:r w:rsidRPr="00B83C02">
              <w:rPr>
                <w:spacing w:val="-1"/>
                <w:sz w:val="24"/>
              </w:rPr>
              <w:t>因職業災害而致失能、傷害或疾病者，其治療、休養期間，給予公傷病假。</w:t>
            </w:r>
          </w:p>
          <w:p w14:paraId="670870EC" w14:textId="77777777" w:rsidR="003A134B" w:rsidRPr="00B83C02" w:rsidRDefault="00B83C02">
            <w:pPr>
              <w:pStyle w:val="TableParagraph"/>
              <w:numPr>
                <w:ilvl w:val="0"/>
                <w:numId w:val="8"/>
              </w:numPr>
              <w:tabs>
                <w:tab w:val="left" w:pos="587"/>
                <w:tab w:val="left" w:pos="588"/>
              </w:tabs>
              <w:spacing w:line="300" w:lineRule="exact"/>
              <w:ind w:hanging="481"/>
              <w:rPr>
                <w:sz w:val="24"/>
              </w:rPr>
            </w:pPr>
            <w:r w:rsidRPr="00B83C02">
              <w:rPr>
                <w:spacing w:val="-1"/>
                <w:sz w:val="24"/>
              </w:rPr>
              <w:t>按原領工資數額補償。但同一事故依勞工保險條例或其他法令規定，已由雇主支</w:t>
            </w:r>
          </w:p>
          <w:p w14:paraId="49E0F9A1" w14:textId="77777777" w:rsidR="003A134B" w:rsidRPr="00B83C02" w:rsidRDefault="00B83C02">
            <w:pPr>
              <w:pStyle w:val="TableParagraph"/>
              <w:spacing w:line="272" w:lineRule="exact"/>
              <w:rPr>
                <w:sz w:val="24"/>
              </w:rPr>
            </w:pPr>
            <w:r w:rsidRPr="00B83C02">
              <w:rPr>
                <w:spacing w:val="-1"/>
                <w:sz w:val="24"/>
              </w:rPr>
              <w:t>付費用補償者，雇主得予抵充之</w:t>
            </w:r>
          </w:p>
        </w:tc>
      </w:tr>
      <w:tr w:rsidR="00B83C02" w:rsidRPr="00B83C02" w14:paraId="70D8FAD3" w14:textId="77777777">
        <w:trPr>
          <w:trHeight w:val="899"/>
        </w:trPr>
        <w:tc>
          <w:tcPr>
            <w:tcW w:w="1354" w:type="dxa"/>
          </w:tcPr>
          <w:p w14:paraId="585895F1" w14:textId="77777777" w:rsidR="003A134B" w:rsidRPr="00B83C02" w:rsidRDefault="003A134B">
            <w:pPr>
              <w:pStyle w:val="TableParagraph"/>
              <w:spacing w:before="10"/>
              <w:ind w:left="0"/>
              <w:rPr>
                <w:rFonts w:ascii="細明體_HKSCS"/>
                <w:sz w:val="20"/>
              </w:rPr>
            </w:pPr>
          </w:p>
          <w:p w14:paraId="597D1A56" w14:textId="77777777" w:rsidR="003A134B" w:rsidRPr="00B83C02" w:rsidRDefault="00B83C02">
            <w:pPr>
              <w:pStyle w:val="TableParagraph"/>
              <w:ind w:left="28"/>
              <w:rPr>
                <w:sz w:val="24"/>
              </w:rPr>
            </w:pPr>
            <w:r w:rsidRPr="00B83C02">
              <w:rPr>
                <w:spacing w:val="-4"/>
                <w:sz w:val="24"/>
              </w:rPr>
              <w:t>生理假</w:t>
            </w:r>
          </w:p>
        </w:tc>
        <w:tc>
          <w:tcPr>
            <w:tcW w:w="9174" w:type="dxa"/>
          </w:tcPr>
          <w:p w14:paraId="2F6842A4" w14:textId="77777777" w:rsidR="003A134B" w:rsidRPr="00B83C02" w:rsidRDefault="00B83C02">
            <w:pPr>
              <w:pStyle w:val="TableParagraph"/>
              <w:numPr>
                <w:ilvl w:val="0"/>
                <w:numId w:val="7"/>
              </w:numPr>
              <w:tabs>
                <w:tab w:val="left" w:pos="587"/>
                <w:tab w:val="left" w:pos="588"/>
              </w:tabs>
              <w:spacing w:before="16" w:line="213" w:lineRule="auto"/>
              <w:ind w:right="95"/>
              <w:rPr>
                <w:sz w:val="24"/>
              </w:rPr>
            </w:pPr>
            <w:r w:rsidRPr="00B83C02">
              <w:rPr>
                <w:spacing w:val="-2"/>
                <w:sz w:val="24"/>
              </w:rPr>
              <w:t xml:space="preserve">女性員工因生理日致工作有困難者，每月得請生理假 </w:t>
            </w:r>
            <w:r w:rsidRPr="00B83C02">
              <w:rPr>
                <w:rFonts w:ascii="細明體_HKSCS" w:eastAsia="細明體_HKSCS" w:hAnsi="細明體_HKSCS" w:hint="eastAsia"/>
                <w:sz w:val="24"/>
              </w:rPr>
              <w:t>1</w:t>
            </w:r>
            <w:r w:rsidRPr="00B83C02">
              <w:rPr>
                <w:rFonts w:ascii="細明體_HKSCS" w:eastAsia="細明體_HKSCS" w:hAnsi="細明體_HKSCS" w:hint="eastAsia"/>
                <w:spacing w:val="-27"/>
                <w:sz w:val="24"/>
              </w:rPr>
              <w:t xml:space="preserve"> </w:t>
            </w:r>
            <w:r w:rsidRPr="00B83C02">
              <w:rPr>
                <w:spacing w:val="-3"/>
                <w:sz w:val="24"/>
              </w:rPr>
              <w:t xml:space="preserve">日，全年請假日數未逾 </w:t>
            </w:r>
            <w:r w:rsidRPr="00B83C02">
              <w:rPr>
                <w:rFonts w:ascii="細明體_HKSCS" w:eastAsia="細明體_HKSCS" w:hAnsi="細明體_HKSCS" w:hint="eastAsia"/>
                <w:sz w:val="24"/>
              </w:rPr>
              <w:t>3</w:t>
            </w:r>
            <w:r w:rsidRPr="00B83C02">
              <w:rPr>
                <w:spacing w:val="-2"/>
                <w:sz w:val="24"/>
              </w:rPr>
              <w:t>日，不併入病假計算，其餘日數併入病假計算。</w:t>
            </w:r>
          </w:p>
          <w:p w14:paraId="4DD1488C" w14:textId="77777777" w:rsidR="003A134B" w:rsidRPr="00B83C02" w:rsidRDefault="00B83C02">
            <w:pPr>
              <w:pStyle w:val="TableParagraph"/>
              <w:numPr>
                <w:ilvl w:val="0"/>
                <w:numId w:val="7"/>
              </w:numPr>
              <w:tabs>
                <w:tab w:val="left" w:pos="587"/>
                <w:tab w:val="left" w:pos="588"/>
              </w:tabs>
              <w:spacing w:line="266" w:lineRule="exact"/>
              <w:ind w:hanging="481"/>
              <w:rPr>
                <w:sz w:val="24"/>
              </w:rPr>
            </w:pPr>
            <w:r w:rsidRPr="00B83C02">
              <w:rPr>
                <w:spacing w:val="-1"/>
                <w:sz w:val="24"/>
              </w:rPr>
              <w:t>併入及不併入病假之生理假工資，減半發給。</w:t>
            </w:r>
          </w:p>
        </w:tc>
      </w:tr>
      <w:tr w:rsidR="00B83C02" w:rsidRPr="00B83C02" w14:paraId="25A5B51E" w14:textId="77777777">
        <w:trPr>
          <w:trHeight w:val="1500"/>
        </w:trPr>
        <w:tc>
          <w:tcPr>
            <w:tcW w:w="1354" w:type="dxa"/>
          </w:tcPr>
          <w:p w14:paraId="4F1B53EF" w14:textId="77777777" w:rsidR="003A134B" w:rsidRPr="00B83C02" w:rsidRDefault="003A134B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14:paraId="666FC539" w14:textId="77777777" w:rsidR="003A134B" w:rsidRPr="00B83C02" w:rsidRDefault="003A134B">
            <w:pPr>
              <w:pStyle w:val="TableParagraph"/>
              <w:spacing w:before="3"/>
              <w:ind w:left="0"/>
              <w:rPr>
                <w:rFonts w:ascii="細明體_HKSCS"/>
                <w:sz w:val="18"/>
              </w:rPr>
            </w:pPr>
          </w:p>
          <w:p w14:paraId="68EE0DE5" w14:textId="77777777" w:rsidR="003A134B" w:rsidRPr="00B83C02" w:rsidRDefault="00B83C02">
            <w:pPr>
              <w:pStyle w:val="TableParagraph"/>
              <w:ind w:left="28"/>
              <w:rPr>
                <w:sz w:val="24"/>
              </w:rPr>
            </w:pPr>
            <w:r w:rsidRPr="00B83C02">
              <w:rPr>
                <w:spacing w:val="-5"/>
                <w:sz w:val="24"/>
              </w:rPr>
              <w:t>婚假</w:t>
            </w:r>
          </w:p>
        </w:tc>
        <w:tc>
          <w:tcPr>
            <w:tcW w:w="9174" w:type="dxa"/>
          </w:tcPr>
          <w:p w14:paraId="0F980381" w14:textId="77777777" w:rsidR="003A134B" w:rsidRPr="00B83C02" w:rsidRDefault="00B83C02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  <w:tab w:val="left" w:pos="588"/>
              </w:tabs>
              <w:spacing w:line="308" w:lineRule="exact"/>
              <w:ind w:hanging="481"/>
              <w:rPr>
                <w:sz w:val="24"/>
              </w:rPr>
            </w:pPr>
            <w:r w:rsidRPr="00B83C02">
              <w:rPr>
                <w:spacing w:val="-8"/>
                <w:sz w:val="24"/>
              </w:rPr>
              <w:t xml:space="preserve">結婚者給予婚假 </w:t>
            </w:r>
            <w:r w:rsidRPr="00B83C02">
              <w:rPr>
                <w:rFonts w:ascii="細明體_HKSCS" w:eastAsia="細明體_HKSCS" w:hAnsi="細明體_HKSCS" w:hint="eastAsia"/>
                <w:sz w:val="24"/>
              </w:rPr>
              <w:t>8</w:t>
            </w:r>
            <w:r w:rsidRPr="00B83C02">
              <w:rPr>
                <w:rFonts w:ascii="細明體_HKSCS" w:eastAsia="細明體_HKSCS" w:hAnsi="細明體_HKSCS" w:hint="eastAsia"/>
                <w:spacing w:val="-60"/>
                <w:sz w:val="24"/>
              </w:rPr>
              <w:t xml:space="preserve"> </w:t>
            </w:r>
            <w:r w:rsidRPr="00B83C02">
              <w:rPr>
                <w:spacing w:val="-5"/>
                <w:sz w:val="24"/>
              </w:rPr>
              <w:t>日。</w:t>
            </w:r>
          </w:p>
          <w:p w14:paraId="55CB2243" w14:textId="77777777" w:rsidR="003A134B" w:rsidRPr="00B83C02" w:rsidRDefault="00B83C02">
            <w:pPr>
              <w:pStyle w:val="TableParagraph"/>
              <w:numPr>
                <w:ilvl w:val="1"/>
                <w:numId w:val="6"/>
              </w:numPr>
              <w:tabs>
                <w:tab w:val="left" w:pos="713"/>
              </w:tabs>
              <w:spacing w:line="300" w:lineRule="exact"/>
              <w:ind w:hanging="361"/>
              <w:rPr>
                <w:sz w:val="24"/>
              </w:rPr>
            </w:pPr>
            <w:r w:rsidRPr="00B83C02">
              <w:rPr>
                <w:spacing w:val="-1"/>
                <w:sz w:val="24"/>
              </w:rPr>
              <w:t>出具戶政機關之結婚證明書或戶口名簿影本或戶籍謄本。</w:t>
            </w:r>
          </w:p>
          <w:p w14:paraId="6CEE393B" w14:textId="77777777" w:rsidR="003A134B" w:rsidRPr="00B83C02" w:rsidRDefault="00B83C02">
            <w:pPr>
              <w:pStyle w:val="TableParagraph"/>
              <w:numPr>
                <w:ilvl w:val="1"/>
                <w:numId w:val="6"/>
              </w:numPr>
              <w:tabs>
                <w:tab w:val="left" w:pos="713"/>
              </w:tabs>
              <w:spacing w:line="300" w:lineRule="exact"/>
              <w:ind w:hanging="361"/>
              <w:rPr>
                <w:sz w:val="24"/>
              </w:rPr>
            </w:pPr>
            <w:r w:rsidRPr="00B83C02">
              <w:rPr>
                <w:spacing w:val="-12"/>
                <w:sz w:val="24"/>
              </w:rPr>
              <w:t xml:space="preserve">應自結婚之日 </w:t>
            </w:r>
            <w:r w:rsidRPr="00B83C02">
              <w:rPr>
                <w:rFonts w:ascii="細明體_HKSCS" w:eastAsia="細明體_HKSCS" w:hAnsi="細明體_HKSCS" w:hint="eastAsia"/>
                <w:spacing w:val="-4"/>
                <w:sz w:val="24"/>
              </w:rPr>
              <w:t>10</w:t>
            </w:r>
            <w:r w:rsidRPr="00B83C02">
              <w:rPr>
                <w:rFonts w:ascii="細明體_HKSCS" w:eastAsia="細明體_HKSCS" w:hAnsi="細明體_HKSCS" w:hint="eastAsia"/>
                <w:spacing w:val="-55"/>
                <w:sz w:val="24"/>
              </w:rPr>
              <w:t xml:space="preserve"> </w:t>
            </w:r>
            <w:r w:rsidRPr="00B83C02">
              <w:rPr>
                <w:spacing w:val="-17"/>
                <w:sz w:val="24"/>
              </w:rPr>
              <w:t xml:space="preserve">日前至 </w:t>
            </w:r>
            <w:r w:rsidRPr="00B83C02">
              <w:rPr>
                <w:rFonts w:ascii="細明體_HKSCS" w:eastAsia="細明體_HKSCS" w:hAnsi="細明體_HKSCS" w:hint="eastAsia"/>
                <w:spacing w:val="-4"/>
                <w:sz w:val="24"/>
              </w:rPr>
              <w:t>3</w:t>
            </w:r>
            <w:r w:rsidRPr="00B83C02">
              <w:rPr>
                <w:rFonts w:ascii="細明體_HKSCS" w:eastAsia="細明體_HKSCS" w:hAnsi="細明體_HKSCS" w:hint="eastAsia"/>
                <w:spacing w:val="-55"/>
                <w:sz w:val="24"/>
              </w:rPr>
              <w:t xml:space="preserve"> </w:t>
            </w:r>
            <w:r w:rsidRPr="00B83C02">
              <w:rPr>
                <w:spacing w:val="-7"/>
                <w:sz w:val="24"/>
              </w:rPr>
              <w:t xml:space="preserve">個月內請畢，因業務需要得經申請核准於 </w:t>
            </w:r>
            <w:r w:rsidRPr="00B83C02">
              <w:rPr>
                <w:rFonts w:ascii="細明體_HKSCS" w:eastAsia="細明體_HKSCS" w:hAnsi="細明體_HKSCS" w:hint="eastAsia"/>
                <w:spacing w:val="-4"/>
                <w:sz w:val="24"/>
              </w:rPr>
              <w:t>1</w:t>
            </w:r>
            <w:r w:rsidRPr="00B83C02">
              <w:rPr>
                <w:rFonts w:ascii="細明體_HKSCS" w:eastAsia="細明體_HKSCS" w:hAnsi="細明體_HKSCS" w:hint="eastAsia"/>
                <w:spacing w:val="-54"/>
                <w:sz w:val="24"/>
              </w:rPr>
              <w:t xml:space="preserve"> </w:t>
            </w:r>
            <w:r w:rsidRPr="00B83C02">
              <w:rPr>
                <w:spacing w:val="-6"/>
                <w:sz w:val="24"/>
              </w:rPr>
              <w:t>年內請畢。</w:t>
            </w:r>
          </w:p>
          <w:p w14:paraId="0A1684EC" w14:textId="77777777" w:rsidR="003A134B" w:rsidRPr="00B83C02" w:rsidRDefault="00B83C02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  <w:tab w:val="left" w:pos="588"/>
              </w:tabs>
              <w:spacing w:line="300" w:lineRule="exact"/>
              <w:ind w:hanging="481"/>
              <w:rPr>
                <w:sz w:val="24"/>
              </w:rPr>
            </w:pPr>
            <w:r w:rsidRPr="00B83C02">
              <w:rPr>
                <w:spacing w:val="-1"/>
                <w:sz w:val="24"/>
              </w:rPr>
              <w:t>因個人需要，得就其應給之婚假提前給假。但事後未完成結婚法定程序者，應改</w:t>
            </w:r>
          </w:p>
          <w:p w14:paraId="1CF60836" w14:textId="77777777" w:rsidR="003A134B" w:rsidRPr="00B83C02" w:rsidRDefault="00B83C02">
            <w:pPr>
              <w:pStyle w:val="TableParagraph"/>
              <w:spacing w:line="272" w:lineRule="exact"/>
              <w:rPr>
                <w:sz w:val="24"/>
              </w:rPr>
            </w:pPr>
            <w:r w:rsidRPr="00B83C02">
              <w:rPr>
                <w:spacing w:val="-2"/>
                <w:sz w:val="24"/>
              </w:rPr>
              <w:t>申請其他適當假別。</w:t>
            </w:r>
          </w:p>
        </w:tc>
      </w:tr>
      <w:tr w:rsidR="00B83C02" w:rsidRPr="00B83C02" w14:paraId="5C645091" w14:textId="77777777">
        <w:trPr>
          <w:trHeight w:val="1199"/>
        </w:trPr>
        <w:tc>
          <w:tcPr>
            <w:tcW w:w="1354" w:type="dxa"/>
          </w:tcPr>
          <w:p w14:paraId="61220DE6" w14:textId="77777777" w:rsidR="003A134B" w:rsidRPr="00B83C02" w:rsidRDefault="003A134B">
            <w:pPr>
              <w:pStyle w:val="TableParagraph"/>
              <w:spacing w:before="7"/>
              <w:ind w:left="0"/>
              <w:rPr>
                <w:rFonts w:ascii="細明體_HKSCS"/>
                <w:sz w:val="31"/>
              </w:rPr>
            </w:pPr>
          </w:p>
          <w:p w14:paraId="727C0DC3" w14:textId="77777777" w:rsidR="003A134B" w:rsidRPr="00B83C02" w:rsidRDefault="00B83C02">
            <w:pPr>
              <w:pStyle w:val="TableParagraph"/>
              <w:spacing w:before="1"/>
              <w:ind w:left="28"/>
              <w:rPr>
                <w:sz w:val="24"/>
              </w:rPr>
            </w:pPr>
            <w:r w:rsidRPr="00B83C02">
              <w:rPr>
                <w:spacing w:val="-5"/>
                <w:sz w:val="24"/>
              </w:rPr>
              <w:t>喪假</w:t>
            </w:r>
          </w:p>
        </w:tc>
        <w:tc>
          <w:tcPr>
            <w:tcW w:w="9174" w:type="dxa"/>
          </w:tcPr>
          <w:p w14:paraId="1C28F08C" w14:textId="77777777" w:rsidR="003A134B" w:rsidRPr="00B83C02" w:rsidRDefault="00B83C02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spacing w:before="16" w:line="213" w:lineRule="auto"/>
              <w:ind w:right="93"/>
              <w:jc w:val="both"/>
              <w:rPr>
                <w:sz w:val="24"/>
              </w:rPr>
            </w:pPr>
            <w:r w:rsidRPr="00B83C02">
              <w:rPr>
                <w:spacing w:val="-4"/>
                <w:sz w:val="24"/>
              </w:rPr>
              <w:t>父母、養父母、繼父母、配偶喪亡者：</w:t>
            </w:r>
            <w:r w:rsidRPr="00B83C02">
              <w:rPr>
                <w:rFonts w:ascii="細明體_HKSCS" w:eastAsia="細明體_HKSCS" w:hAnsi="細明體_HKSCS" w:hint="eastAsia"/>
                <w:spacing w:val="-4"/>
                <w:sz w:val="24"/>
              </w:rPr>
              <w:t>8</w:t>
            </w:r>
            <w:r w:rsidRPr="00B83C02">
              <w:rPr>
                <w:rFonts w:ascii="細明體_HKSCS" w:eastAsia="細明體_HKSCS" w:hAnsi="細明體_HKSCS" w:hint="eastAsia"/>
                <w:spacing w:val="-26"/>
                <w:sz w:val="24"/>
              </w:rPr>
              <w:t xml:space="preserve"> </w:t>
            </w:r>
            <w:r w:rsidRPr="00B83C02">
              <w:rPr>
                <w:spacing w:val="-4"/>
                <w:sz w:val="24"/>
              </w:rPr>
              <w:t>日；祖父母（含母之父母）、子女、配偶之父母、配偶之養父母或繼父母喪亡者：</w:t>
            </w:r>
            <w:r w:rsidRPr="00B83C02">
              <w:rPr>
                <w:rFonts w:ascii="細明體_HKSCS" w:eastAsia="細明體_HKSCS" w:hAnsi="細明體_HKSCS" w:hint="eastAsia"/>
                <w:spacing w:val="-4"/>
                <w:sz w:val="24"/>
              </w:rPr>
              <w:t>6</w:t>
            </w:r>
            <w:r w:rsidRPr="00B83C02">
              <w:rPr>
                <w:rFonts w:ascii="細明體_HKSCS" w:eastAsia="細明體_HKSCS" w:hAnsi="細明體_HKSCS" w:hint="eastAsia"/>
                <w:spacing w:val="-26"/>
                <w:sz w:val="24"/>
              </w:rPr>
              <w:t xml:space="preserve"> </w:t>
            </w:r>
            <w:r w:rsidRPr="00B83C02">
              <w:rPr>
                <w:spacing w:val="-4"/>
                <w:sz w:val="24"/>
              </w:rPr>
              <w:t>日；（外）曾祖父母、兄弟姊妹、配偶</w:t>
            </w:r>
            <w:r w:rsidRPr="00B83C02">
              <w:rPr>
                <w:sz w:val="24"/>
              </w:rPr>
              <w:t>之祖父母（含母之父母）喪亡者：</w:t>
            </w:r>
            <w:r w:rsidRPr="00B83C02">
              <w:rPr>
                <w:rFonts w:ascii="細明體_HKSCS" w:eastAsia="細明體_HKSCS" w:hAnsi="細明體_HKSCS" w:hint="eastAsia"/>
                <w:sz w:val="24"/>
              </w:rPr>
              <w:t>3</w:t>
            </w:r>
            <w:r w:rsidRPr="00B83C02">
              <w:rPr>
                <w:rFonts w:ascii="細明體_HKSCS" w:eastAsia="細明體_HKSCS" w:hAnsi="細明體_HKSCS" w:hint="eastAsia"/>
                <w:spacing w:val="-41"/>
                <w:sz w:val="24"/>
              </w:rPr>
              <w:t xml:space="preserve"> </w:t>
            </w:r>
            <w:r w:rsidRPr="00B83C02">
              <w:rPr>
                <w:sz w:val="24"/>
              </w:rPr>
              <w:t>日。</w:t>
            </w:r>
          </w:p>
          <w:p w14:paraId="69A0E454" w14:textId="77777777" w:rsidR="003A134B" w:rsidRPr="00B83C02" w:rsidRDefault="00B83C02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spacing w:line="267" w:lineRule="exact"/>
              <w:ind w:hanging="481"/>
              <w:jc w:val="both"/>
              <w:rPr>
                <w:sz w:val="24"/>
              </w:rPr>
            </w:pPr>
            <w:r w:rsidRPr="00B83C02">
              <w:rPr>
                <w:sz w:val="24"/>
              </w:rPr>
              <w:t>需檢具訃聞或死亡證明</w:t>
            </w:r>
            <w:r w:rsidRPr="00B83C02">
              <w:rPr>
                <w:rFonts w:ascii="細明體_HKSCS" w:eastAsia="細明體_HKSCS" w:hAnsi="細明體_HKSCS" w:hint="eastAsia"/>
                <w:sz w:val="24"/>
              </w:rPr>
              <w:t>(</w:t>
            </w:r>
            <w:r w:rsidRPr="00B83C02">
              <w:rPr>
                <w:sz w:val="24"/>
              </w:rPr>
              <w:t>及關係證明</w:t>
            </w:r>
            <w:r w:rsidRPr="00B83C02">
              <w:rPr>
                <w:rFonts w:ascii="細明體_HKSCS" w:eastAsia="細明體_HKSCS" w:hAnsi="細明體_HKSCS" w:hint="eastAsia"/>
                <w:sz w:val="24"/>
              </w:rPr>
              <w:t>)</w:t>
            </w:r>
            <w:r w:rsidRPr="00B83C02">
              <w:rPr>
                <w:spacing w:val="-1"/>
                <w:sz w:val="24"/>
              </w:rPr>
              <w:t>，於事實發生日起，原則上百日內請畢。</w:t>
            </w:r>
          </w:p>
        </w:tc>
      </w:tr>
      <w:tr w:rsidR="00B83C02" w:rsidRPr="00B83C02" w14:paraId="5EF9DB23" w14:textId="77777777">
        <w:trPr>
          <w:trHeight w:val="601"/>
        </w:trPr>
        <w:tc>
          <w:tcPr>
            <w:tcW w:w="1354" w:type="dxa"/>
          </w:tcPr>
          <w:p w14:paraId="0F73B3A7" w14:textId="77777777" w:rsidR="003A134B" w:rsidRPr="00B83C02" w:rsidRDefault="00B83C02">
            <w:pPr>
              <w:pStyle w:val="TableParagraph"/>
              <w:spacing w:before="141"/>
              <w:ind w:left="28"/>
              <w:rPr>
                <w:sz w:val="24"/>
              </w:rPr>
            </w:pPr>
            <w:r w:rsidRPr="00B83C02">
              <w:rPr>
                <w:spacing w:val="-4"/>
                <w:sz w:val="24"/>
              </w:rPr>
              <w:t>產檢假</w:t>
            </w:r>
          </w:p>
        </w:tc>
        <w:tc>
          <w:tcPr>
            <w:tcW w:w="9174" w:type="dxa"/>
          </w:tcPr>
          <w:p w14:paraId="64BFD380" w14:textId="77777777" w:rsidR="003A134B" w:rsidRPr="00B83C02" w:rsidRDefault="00B83C02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310" w:lineRule="exact"/>
              <w:ind w:hanging="481"/>
              <w:rPr>
                <w:sz w:val="24"/>
              </w:rPr>
            </w:pPr>
            <w:r w:rsidRPr="00B83C02">
              <w:rPr>
                <w:spacing w:val="-6"/>
                <w:sz w:val="24"/>
              </w:rPr>
              <w:t xml:space="preserve">妊娠期間，給予產檢假 </w:t>
            </w:r>
            <w:r w:rsidRPr="00B83C02">
              <w:rPr>
                <w:rFonts w:ascii="細明體_HKSCS" w:eastAsia="細明體_HKSCS" w:hAnsi="細明體_HKSCS" w:hint="eastAsia"/>
                <w:sz w:val="24"/>
              </w:rPr>
              <w:t>7</w:t>
            </w:r>
            <w:r w:rsidRPr="00B83C02">
              <w:rPr>
                <w:rFonts w:ascii="細明體_HKSCS" w:eastAsia="細明體_HKSCS" w:hAnsi="細明體_HKSCS" w:hint="eastAsia"/>
                <w:spacing w:val="-60"/>
                <w:sz w:val="24"/>
              </w:rPr>
              <w:t xml:space="preserve"> </w:t>
            </w:r>
            <w:r w:rsidRPr="00B83C02">
              <w:rPr>
                <w:sz w:val="24"/>
              </w:rPr>
              <w:t>日</w:t>
            </w:r>
            <w:r w:rsidRPr="00B83C02">
              <w:rPr>
                <w:spacing w:val="-10"/>
                <w:sz w:val="24"/>
              </w:rPr>
              <w:t>。</w:t>
            </w:r>
          </w:p>
          <w:p w14:paraId="2E21BA6E" w14:textId="77777777" w:rsidR="003A134B" w:rsidRPr="00B83C02" w:rsidRDefault="00B83C02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72" w:lineRule="exact"/>
              <w:ind w:hanging="481"/>
              <w:rPr>
                <w:sz w:val="24"/>
              </w:rPr>
            </w:pPr>
            <w:r w:rsidRPr="00B83C02">
              <w:rPr>
                <w:spacing w:val="-1"/>
                <w:sz w:val="24"/>
              </w:rPr>
              <w:t>需檢具孕婦健康手冊。</w:t>
            </w:r>
          </w:p>
        </w:tc>
      </w:tr>
      <w:tr w:rsidR="00B83C02" w:rsidRPr="00B83C02" w14:paraId="47023A68" w14:textId="77777777">
        <w:trPr>
          <w:trHeight w:val="1500"/>
        </w:trPr>
        <w:tc>
          <w:tcPr>
            <w:tcW w:w="1354" w:type="dxa"/>
          </w:tcPr>
          <w:p w14:paraId="3258AB00" w14:textId="77777777" w:rsidR="003A134B" w:rsidRPr="00B83C02" w:rsidRDefault="003A134B">
            <w:pPr>
              <w:pStyle w:val="TableParagraph"/>
              <w:ind w:left="0"/>
              <w:rPr>
                <w:rFonts w:ascii="細明體_HKSCS"/>
                <w:sz w:val="24"/>
              </w:rPr>
            </w:pPr>
          </w:p>
          <w:p w14:paraId="0EA4FE50" w14:textId="77777777" w:rsidR="003A134B" w:rsidRPr="00B83C02" w:rsidRDefault="003A134B">
            <w:pPr>
              <w:pStyle w:val="TableParagraph"/>
              <w:spacing w:before="2"/>
              <w:ind w:left="0"/>
              <w:rPr>
                <w:rFonts w:ascii="細明體_HKSCS"/>
                <w:sz w:val="18"/>
              </w:rPr>
            </w:pPr>
          </w:p>
          <w:p w14:paraId="6ABCF856" w14:textId="77777777" w:rsidR="003A134B" w:rsidRPr="00B83C02" w:rsidRDefault="00B83C02">
            <w:pPr>
              <w:pStyle w:val="TableParagraph"/>
              <w:spacing w:before="1"/>
              <w:ind w:left="28"/>
              <w:rPr>
                <w:sz w:val="24"/>
              </w:rPr>
            </w:pPr>
            <w:r w:rsidRPr="00B83C02">
              <w:rPr>
                <w:spacing w:val="-5"/>
                <w:sz w:val="24"/>
              </w:rPr>
              <w:t>產假</w:t>
            </w:r>
          </w:p>
        </w:tc>
        <w:tc>
          <w:tcPr>
            <w:tcW w:w="9174" w:type="dxa"/>
          </w:tcPr>
          <w:p w14:paraId="6E8FDAB3" w14:textId="77777777" w:rsidR="003A134B" w:rsidRPr="00B83C02" w:rsidRDefault="00B83C02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308" w:lineRule="exact"/>
              <w:ind w:hanging="481"/>
              <w:rPr>
                <w:rFonts w:ascii="細明體_HKSCS" w:eastAsia="細明體_HKSCS" w:hAnsi="細明體_HKSCS"/>
                <w:sz w:val="24"/>
              </w:rPr>
            </w:pPr>
            <w:r w:rsidRPr="00B83C02">
              <w:rPr>
                <w:spacing w:val="-4"/>
                <w:sz w:val="24"/>
              </w:rPr>
              <w:t xml:space="preserve">女性員工分娩前後給予產假 </w:t>
            </w:r>
            <w:r w:rsidRPr="00B83C02">
              <w:rPr>
                <w:rFonts w:ascii="細明體_HKSCS" w:eastAsia="細明體_HKSCS" w:hAnsi="細明體_HKSCS" w:hint="eastAsia"/>
                <w:sz w:val="24"/>
              </w:rPr>
              <w:t>8</w:t>
            </w:r>
            <w:r w:rsidRPr="00B83C02">
              <w:rPr>
                <w:rFonts w:ascii="細明體_HKSCS" w:eastAsia="細明體_HKSCS" w:hAnsi="細明體_HKSCS" w:hint="eastAsia"/>
                <w:spacing w:val="-41"/>
                <w:sz w:val="24"/>
              </w:rPr>
              <w:t xml:space="preserve"> </w:t>
            </w:r>
            <w:r w:rsidRPr="00B83C02">
              <w:rPr>
                <w:spacing w:val="-7"/>
                <w:sz w:val="24"/>
              </w:rPr>
              <w:t xml:space="preserve">星期；妊娠 </w:t>
            </w:r>
            <w:r w:rsidRPr="00B83C02">
              <w:rPr>
                <w:rFonts w:ascii="細明體_HKSCS" w:eastAsia="細明體_HKSCS" w:hAnsi="細明體_HKSCS" w:hint="eastAsia"/>
                <w:sz w:val="24"/>
              </w:rPr>
              <w:t>3</w:t>
            </w:r>
            <w:r w:rsidRPr="00B83C02">
              <w:rPr>
                <w:rFonts w:ascii="細明體_HKSCS" w:eastAsia="細明體_HKSCS" w:hAnsi="細明體_HKSCS" w:hint="eastAsia"/>
                <w:spacing w:val="-39"/>
                <w:sz w:val="24"/>
              </w:rPr>
              <w:t xml:space="preserve"> </w:t>
            </w:r>
            <w:r w:rsidRPr="00B83C02">
              <w:rPr>
                <w:spacing w:val="-5"/>
                <w:sz w:val="24"/>
              </w:rPr>
              <w:t xml:space="preserve">個月以上流產者產假 </w:t>
            </w:r>
            <w:r w:rsidRPr="00B83C02">
              <w:rPr>
                <w:rFonts w:ascii="細明體_HKSCS" w:eastAsia="細明體_HKSCS" w:hAnsi="細明體_HKSCS" w:hint="eastAsia"/>
                <w:sz w:val="24"/>
              </w:rPr>
              <w:t>4</w:t>
            </w:r>
            <w:r w:rsidRPr="00B83C02">
              <w:rPr>
                <w:rFonts w:ascii="細明體_HKSCS" w:eastAsia="細明體_HKSCS" w:hAnsi="細明體_HKSCS" w:hint="eastAsia"/>
                <w:spacing w:val="-41"/>
                <w:sz w:val="24"/>
              </w:rPr>
              <w:t xml:space="preserve"> </w:t>
            </w:r>
            <w:r w:rsidRPr="00B83C02">
              <w:rPr>
                <w:spacing w:val="-7"/>
                <w:sz w:val="24"/>
              </w:rPr>
              <w:t xml:space="preserve">星期；妊娠 </w:t>
            </w:r>
            <w:r w:rsidRPr="00B83C02">
              <w:rPr>
                <w:rFonts w:ascii="細明體_HKSCS" w:eastAsia="細明體_HKSCS" w:hAnsi="細明體_HKSCS" w:hint="eastAsia"/>
                <w:spacing w:val="-10"/>
                <w:sz w:val="24"/>
              </w:rPr>
              <w:t>2</w:t>
            </w:r>
          </w:p>
          <w:p w14:paraId="1FC5EE9B" w14:textId="77777777" w:rsidR="003A134B" w:rsidRPr="00B83C02" w:rsidRDefault="00B83C02">
            <w:pPr>
              <w:pStyle w:val="TableParagraph"/>
              <w:spacing w:before="8" w:line="213" w:lineRule="auto"/>
              <w:ind w:right="98"/>
              <w:rPr>
                <w:sz w:val="24"/>
              </w:rPr>
            </w:pPr>
            <w:r w:rsidRPr="00B83C02">
              <w:rPr>
                <w:spacing w:val="-7"/>
                <w:sz w:val="24"/>
              </w:rPr>
              <w:t xml:space="preserve">個月以上未滿 </w:t>
            </w:r>
            <w:r w:rsidRPr="00B83C02">
              <w:rPr>
                <w:rFonts w:ascii="細明體_HKSCS" w:eastAsia="細明體_HKSCS" w:hint="eastAsia"/>
                <w:spacing w:val="-2"/>
                <w:sz w:val="24"/>
              </w:rPr>
              <w:t>3</w:t>
            </w:r>
            <w:r w:rsidRPr="00B83C02">
              <w:rPr>
                <w:rFonts w:ascii="細明體_HKSCS" w:eastAsia="細明體_HKSCS" w:hint="eastAsia"/>
                <w:spacing w:val="-36"/>
                <w:sz w:val="24"/>
              </w:rPr>
              <w:t xml:space="preserve"> </w:t>
            </w:r>
            <w:r w:rsidRPr="00B83C02">
              <w:rPr>
                <w:spacing w:val="-6"/>
                <w:sz w:val="24"/>
              </w:rPr>
              <w:t xml:space="preserve">個月流產者給予產假 </w:t>
            </w:r>
            <w:r w:rsidRPr="00B83C02">
              <w:rPr>
                <w:rFonts w:ascii="細明體_HKSCS" w:eastAsia="細明體_HKSCS" w:hint="eastAsia"/>
                <w:spacing w:val="-2"/>
                <w:sz w:val="24"/>
              </w:rPr>
              <w:t>1</w:t>
            </w:r>
            <w:r w:rsidRPr="00B83C02">
              <w:rPr>
                <w:rFonts w:ascii="細明體_HKSCS" w:eastAsia="細明體_HKSCS" w:hint="eastAsia"/>
                <w:spacing w:val="-36"/>
                <w:sz w:val="24"/>
              </w:rPr>
              <w:t xml:space="preserve"> </w:t>
            </w:r>
            <w:r w:rsidRPr="00B83C02">
              <w:rPr>
                <w:spacing w:val="-7"/>
                <w:sz w:val="24"/>
              </w:rPr>
              <w:t xml:space="preserve">星期；妊娠未滿 </w:t>
            </w:r>
            <w:r w:rsidRPr="00B83C02">
              <w:rPr>
                <w:rFonts w:ascii="細明體_HKSCS" w:eastAsia="細明體_HKSCS" w:hint="eastAsia"/>
                <w:spacing w:val="-2"/>
                <w:sz w:val="24"/>
              </w:rPr>
              <w:t>2</w:t>
            </w:r>
            <w:r w:rsidRPr="00B83C02">
              <w:rPr>
                <w:rFonts w:ascii="細明體_HKSCS" w:eastAsia="細明體_HKSCS" w:hint="eastAsia"/>
                <w:spacing w:val="-36"/>
                <w:sz w:val="24"/>
              </w:rPr>
              <w:t xml:space="preserve"> </w:t>
            </w:r>
            <w:r w:rsidRPr="00B83C02">
              <w:rPr>
                <w:spacing w:val="-6"/>
                <w:sz w:val="24"/>
              </w:rPr>
              <w:t xml:space="preserve">個月流產者給予產假 </w:t>
            </w:r>
            <w:r w:rsidRPr="00B83C02">
              <w:rPr>
                <w:rFonts w:ascii="細明體_HKSCS" w:eastAsia="細明體_HKSCS" w:hint="eastAsia"/>
                <w:spacing w:val="-2"/>
                <w:sz w:val="24"/>
              </w:rPr>
              <w:t>5</w:t>
            </w:r>
            <w:r w:rsidRPr="00B83C02">
              <w:rPr>
                <w:spacing w:val="-2"/>
                <w:sz w:val="24"/>
              </w:rPr>
              <w:t>日（以上均依曆連續計算）</w:t>
            </w:r>
          </w:p>
          <w:p w14:paraId="075F613E" w14:textId="77777777" w:rsidR="003A134B" w:rsidRPr="00B83C02" w:rsidRDefault="00B83C02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95" w:lineRule="exact"/>
              <w:ind w:hanging="481"/>
              <w:rPr>
                <w:sz w:val="24"/>
              </w:rPr>
            </w:pPr>
            <w:r w:rsidRPr="00B83C02">
              <w:rPr>
                <w:spacing w:val="-10"/>
                <w:sz w:val="24"/>
              </w:rPr>
              <w:t xml:space="preserve">女性員工受僱工作在 </w:t>
            </w:r>
            <w:r w:rsidRPr="00B83C02">
              <w:rPr>
                <w:rFonts w:ascii="細明體_HKSCS" w:eastAsia="細明體_HKSCS" w:hAnsi="細明體_HKSCS" w:hint="eastAsia"/>
                <w:spacing w:val="-4"/>
                <w:sz w:val="24"/>
              </w:rPr>
              <w:t>6</w:t>
            </w:r>
            <w:r w:rsidRPr="00B83C02">
              <w:rPr>
                <w:rFonts w:ascii="細明體_HKSCS" w:eastAsia="細明體_HKSCS" w:hAnsi="細明體_HKSCS" w:hint="eastAsia"/>
                <w:spacing w:val="-52"/>
                <w:sz w:val="24"/>
              </w:rPr>
              <w:t xml:space="preserve"> </w:t>
            </w:r>
            <w:r w:rsidRPr="00B83C02">
              <w:rPr>
                <w:spacing w:val="-7"/>
                <w:sz w:val="24"/>
              </w:rPr>
              <w:t xml:space="preserve">個月以上者，產假期間工資照給，未滿 </w:t>
            </w:r>
            <w:r w:rsidRPr="00B83C02">
              <w:rPr>
                <w:rFonts w:ascii="細明體_HKSCS" w:eastAsia="細明體_HKSCS" w:hAnsi="細明體_HKSCS" w:hint="eastAsia"/>
                <w:spacing w:val="-4"/>
                <w:sz w:val="24"/>
              </w:rPr>
              <w:t>6</w:t>
            </w:r>
            <w:r w:rsidRPr="00B83C02">
              <w:rPr>
                <w:rFonts w:ascii="細明體_HKSCS" w:eastAsia="細明體_HKSCS" w:hAnsi="細明體_HKSCS" w:hint="eastAsia"/>
                <w:spacing w:val="-52"/>
                <w:sz w:val="24"/>
              </w:rPr>
              <w:t xml:space="preserve"> </w:t>
            </w:r>
            <w:r w:rsidRPr="00B83C02">
              <w:rPr>
                <w:spacing w:val="-5"/>
                <w:sz w:val="24"/>
              </w:rPr>
              <w:t>個月者減半發給。</w:t>
            </w:r>
          </w:p>
          <w:p w14:paraId="71222C16" w14:textId="77777777" w:rsidR="003A134B" w:rsidRPr="00B83C02" w:rsidRDefault="00B83C02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72" w:lineRule="exact"/>
              <w:ind w:hanging="481"/>
              <w:rPr>
                <w:sz w:val="24"/>
              </w:rPr>
            </w:pPr>
            <w:r w:rsidRPr="00B83C02">
              <w:rPr>
                <w:spacing w:val="-1"/>
                <w:sz w:val="24"/>
              </w:rPr>
              <w:t>生產應檢附出生證明書，流產應檢附合法醫療機構或醫師證明書</w:t>
            </w:r>
          </w:p>
        </w:tc>
      </w:tr>
      <w:tr w:rsidR="00B83C02" w:rsidRPr="00B83C02" w14:paraId="212ADB9E" w14:textId="77777777">
        <w:trPr>
          <w:trHeight w:val="899"/>
        </w:trPr>
        <w:tc>
          <w:tcPr>
            <w:tcW w:w="1354" w:type="dxa"/>
          </w:tcPr>
          <w:p w14:paraId="3B878FB5" w14:textId="77777777" w:rsidR="003A134B" w:rsidRPr="00B83C02" w:rsidRDefault="003A134B">
            <w:pPr>
              <w:pStyle w:val="TableParagraph"/>
              <w:spacing w:before="10"/>
              <w:ind w:left="0"/>
              <w:rPr>
                <w:rFonts w:ascii="細明體_HKSCS"/>
                <w:sz w:val="20"/>
              </w:rPr>
            </w:pPr>
          </w:p>
          <w:p w14:paraId="5AA0EA1E" w14:textId="77777777" w:rsidR="003A134B" w:rsidRPr="00B83C02" w:rsidRDefault="00B83C02">
            <w:pPr>
              <w:pStyle w:val="TableParagraph"/>
              <w:ind w:left="28"/>
              <w:rPr>
                <w:sz w:val="24"/>
              </w:rPr>
            </w:pPr>
            <w:r w:rsidRPr="00B83C02">
              <w:rPr>
                <w:spacing w:val="-4"/>
                <w:sz w:val="24"/>
              </w:rPr>
              <w:t>陪產假</w:t>
            </w:r>
          </w:p>
        </w:tc>
        <w:tc>
          <w:tcPr>
            <w:tcW w:w="9174" w:type="dxa"/>
          </w:tcPr>
          <w:p w14:paraId="6A427928" w14:textId="77777777" w:rsidR="003A134B" w:rsidRPr="00B83C02" w:rsidRDefault="00B83C02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588"/>
              </w:tabs>
              <w:spacing w:line="308" w:lineRule="exact"/>
              <w:ind w:hanging="481"/>
              <w:rPr>
                <w:sz w:val="24"/>
              </w:rPr>
            </w:pPr>
            <w:r w:rsidRPr="00B83C02">
              <w:rPr>
                <w:spacing w:val="-6"/>
                <w:sz w:val="24"/>
              </w:rPr>
              <w:t xml:space="preserve">員工於其配偶分娩時，給予陪產假 </w:t>
            </w:r>
            <w:r w:rsidRPr="00B83C02">
              <w:rPr>
                <w:rFonts w:ascii="細明體_HKSCS" w:eastAsia="細明體_HKSCS" w:hAnsi="細明體_HKSCS" w:hint="eastAsia"/>
                <w:spacing w:val="-2"/>
                <w:sz w:val="24"/>
              </w:rPr>
              <w:t>5</w:t>
            </w:r>
            <w:r w:rsidRPr="00B83C02">
              <w:rPr>
                <w:rFonts w:ascii="細明體_HKSCS" w:eastAsia="細明體_HKSCS" w:hAnsi="細明體_HKSCS" w:hint="eastAsia"/>
                <w:spacing w:val="-53"/>
                <w:sz w:val="24"/>
              </w:rPr>
              <w:t xml:space="preserve"> </w:t>
            </w:r>
            <w:r w:rsidRPr="00B83C02">
              <w:rPr>
                <w:spacing w:val="-5"/>
                <w:sz w:val="24"/>
              </w:rPr>
              <w:t xml:space="preserve">日；並應於配偶分娩當日及其前後合計 </w:t>
            </w:r>
            <w:r w:rsidRPr="00B83C02">
              <w:rPr>
                <w:rFonts w:ascii="細明體_HKSCS" w:eastAsia="細明體_HKSCS" w:hAnsi="細明體_HKSCS" w:hint="eastAsia"/>
                <w:spacing w:val="-2"/>
                <w:sz w:val="24"/>
              </w:rPr>
              <w:t>15</w:t>
            </w:r>
            <w:r w:rsidRPr="00B83C02">
              <w:rPr>
                <w:rFonts w:ascii="細明體_HKSCS" w:eastAsia="細明體_HKSCS" w:hAnsi="細明體_HKSCS" w:hint="eastAsia"/>
                <w:spacing w:val="-53"/>
                <w:sz w:val="24"/>
              </w:rPr>
              <w:t xml:space="preserve"> </w:t>
            </w:r>
            <w:r w:rsidRPr="00B83C02">
              <w:rPr>
                <w:spacing w:val="-10"/>
                <w:sz w:val="24"/>
              </w:rPr>
              <w:t>日</w:t>
            </w:r>
          </w:p>
          <w:p w14:paraId="132EE1D4" w14:textId="77777777" w:rsidR="003A134B" w:rsidRPr="00B83C02" w:rsidRDefault="00B83C02">
            <w:pPr>
              <w:pStyle w:val="TableParagraph"/>
              <w:spacing w:line="300" w:lineRule="exact"/>
              <w:rPr>
                <w:sz w:val="24"/>
              </w:rPr>
            </w:pPr>
            <w:r w:rsidRPr="00B83C02">
              <w:rPr>
                <w:spacing w:val="-7"/>
                <w:sz w:val="24"/>
              </w:rPr>
              <w:t xml:space="preserve">期間內，擇其中之 </w:t>
            </w:r>
            <w:r w:rsidRPr="00B83C02">
              <w:rPr>
                <w:rFonts w:ascii="細明體_HKSCS" w:eastAsia="細明體_HKSCS" w:hint="eastAsia"/>
                <w:sz w:val="24"/>
              </w:rPr>
              <w:t>5</w:t>
            </w:r>
            <w:r w:rsidRPr="00B83C02">
              <w:rPr>
                <w:rFonts w:ascii="細明體_HKSCS" w:eastAsia="細明體_HKSCS" w:hint="eastAsia"/>
                <w:spacing w:val="-60"/>
                <w:sz w:val="24"/>
              </w:rPr>
              <w:t xml:space="preserve"> </w:t>
            </w:r>
            <w:r w:rsidRPr="00B83C02">
              <w:rPr>
                <w:spacing w:val="-3"/>
                <w:sz w:val="24"/>
              </w:rPr>
              <w:t>日申請。</w:t>
            </w:r>
          </w:p>
          <w:p w14:paraId="089A43E2" w14:textId="77777777" w:rsidR="003A134B" w:rsidRPr="00B83C02" w:rsidRDefault="00B83C02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588"/>
              </w:tabs>
              <w:spacing w:line="272" w:lineRule="exact"/>
              <w:ind w:hanging="481"/>
              <w:rPr>
                <w:sz w:val="24"/>
              </w:rPr>
            </w:pPr>
            <w:r w:rsidRPr="00B83C02">
              <w:rPr>
                <w:spacing w:val="-2"/>
                <w:sz w:val="24"/>
              </w:rPr>
              <w:t>應檢附出生證明書</w:t>
            </w:r>
          </w:p>
        </w:tc>
      </w:tr>
    </w:tbl>
    <w:p w14:paraId="7C3B1558" w14:textId="77777777" w:rsidR="00476ECF" w:rsidRDefault="00B83C02">
      <w:pPr>
        <w:pStyle w:val="a3"/>
        <w:spacing w:line="196" w:lineRule="auto"/>
        <w:rPr>
          <w:spacing w:val="-2"/>
        </w:rPr>
      </w:pPr>
      <w:r>
        <w:rPr>
          <w:spacing w:val="-2"/>
        </w:rPr>
        <w:t>註：</w:t>
      </w:r>
    </w:p>
    <w:p w14:paraId="4C208DDE" w14:textId="5883B10D" w:rsidR="003A134B" w:rsidRPr="00476ECF" w:rsidRDefault="00B83C02" w:rsidP="00476ECF">
      <w:pPr>
        <w:pStyle w:val="a3"/>
        <w:numPr>
          <w:ilvl w:val="0"/>
          <w:numId w:val="13"/>
        </w:numPr>
        <w:spacing w:line="196" w:lineRule="auto"/>
      </w:pPr>
      <w:r>
        <w:rPr>
          <w:spacing w:val="-2"/>
        </w:rPr>
        <w:t>事假、病假、喪假、特別休假、加班補休、婚假、寒暑休、陪產假得以「時」為單位；特別休假、婚假、喪假、產檢假、產假、陪產假、寒暑休工資照給。</w:t>
      </w:r>
    </w:p>
    <w:p w14:paraId="4F2C2A1F" w14:textId="364FCDC1" w:rsidR="00476ECF" w:rsidRPr="00476ECF" w:rsidRDefault="00476ECF" w:rsidP="00476ECF">
      <w:pPr>
        <w:pStyle w:val="a3"/>
        <w:numPr>
          <w:ilvl w:val="0"/>
          <w:numId w:val="13"/>
        </w:numPr>
        <w:spacing w:line="196" w:lineRule="auto"/>
      </w:pPr>
      <w:r>
        <w:rPr>
          <w:rFonts w:hint="eastAsia"/>
          <w:spacing w:val="-2"/>
        </w:rPr>
        <w:t>本表配合</w:t>
      </w:r>
      <w:r w:rsidRPr="00476ECF">
        <w:rPr>
          <w:rFonts w:hint="eastAsia"/>
          <w:spacing w:val="-2"/>
        </w:rPr>
        <w:t>勞動基準法及相關規定辦理</w:t>
      </w:r>
      <w:r>
        <w:rPr>
          <w:rFonts w:hint="eastAsia"/>
          <w:spacing w:val="-2"/>
        </w:rPr>
        <w:t>滾動調整。</w:t>
      </w:r>
    </w:p>
    <w:p w14:paraId="2E954480" w14:textId="2244D34A" w:rsidR="00476ECF" w:rsidRDefault="00476ECF" w:rsidP="00476ECF">
      <w:pPr>
        <w:pStyle w:val="a3"/>
        <w:numPr>
          <w:ilvl w:val="0"/>
          <w:numId w:val="13"/>
        </w:numPr>
        <w:spacing w:line="196" w:lineRule="auto"/>
      </w:pPr>
      <w:r>
        <w:rPr>
          <w:rFonts w:hint="eastAsia"/>
          <w:spacing w:val="-2"/>
        </w:rPr>
        <w:t>配合計畫期程，以「歷年制」為採計原則，並於每年年底結算。</w:t>
      </w:r>
    </w:p>
    <w:sectPr w:rsidR="00476ECF">
      <w:type w:val="continuous"/>
      <w:pgSz w:w="11910" w:h="16840"/>
      <w:pgMar w:top="660" w:right="3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AAA"/>
    <w:multiLevelType w:val="hybridMultilevel"/>
    <w:tmpl w:val="F44CC27E"/>
    <w:lvl w:ilvl="0" w:tplc="17B26AC0">
      <w:numFmt w:val="bullet"/>
      <w:lvlText w:val=""/>
      <w:lvlJc w:val="left"/>
      <w:pPr>
        <w:ind w:left="587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A648C4F4">
      <w:numFmt w:val="bullet"/>
      <w:lvlText w:val="•"/>
      <w:lvlJc w:val="left"/>
      <w:pPr>
        <w:ind w:left="1438" w:hanging="480"/>
      </w:pPr>
      <w:rPr>
        <w:rFonts w:hint="default"/>
        <w:lang w:val="en-US" w:eastAsia="zh-TW" w:bidi="ar-SA"/>
      </w:rPr>
    </w:lvl>
    <w:lvl w:ilvl="2" w:tplc="54440B92">
      <w:numFmt w:val="bullet"/>
      <w:lvlText w:val="•"/>
      <w:lvlJc w:val="left"/>
      <w:pPr>
        <w:ind w:left="2296" w:hanging="480"/>
      </w:pPr>
      <w:rPr>
        <w:rFonts w:hint="default"/>
        <w:lang w:val="en-US" w:eastAsia="zh-TW" w:bidi="ar-SA"/>
      </w:rPr>
    </w:lvl>
    <w:lvl w:ilvl="3" w:tplc="4B7C673C">
      <w:numFmt w:val="bullet"/>
      <w:lvlText w:val="•"/>
      <w:lvlJc w:val="left"/>
      <w:pPr>
        <w:ind w:left="3155" w:hanging="480"/>
      </w:pPr>
      <w:rPr>
        <w:rFonts w:hint="default"/>
        <w:lang w:val="en-US" w:eastAsia="zh-TW" w:bidi="ar-SA"/>
      </w:rPr>
    </w:lvl>
    <w:lvl w:ilvl="4" w:tplc="F8DCCABA">
      <w:numFmt w:val="bullet"/>
      <w:lvlText w:val="•"/>
      <w:lvlJc w:val="left"/>
      <w:pPr>
        <w:ind w:left="4013" w:hanging="480"/>
      </w:pPr>
      <w:rPr>
        <w:rFonts w:hint="default"/>
        <w:lang w:val="en-US" w:eastAsia="zh-TW" w:bidi="ar-SA"/>
      </w:rPr>
    </w:lvl>
    <w:lvl w:ilvl="5" w:tplc="DABE67A0">
      <w:numFmt w:val="bullet"/>
      <w:lvlText w:val="•"/>
      <w:lvlJc w:val="left"/>
      <w:pPr>
        <w:ind w:left="4872" w:hanging="480"/>
      </w:pPr>
      <w:rPr>
        <w:rFonts w:hint="default"/>
        <w:lang w:val="en-US" w:eastAsia="zh-TW" w:bidi="ar-SA"/>
      </w:rPr>
    </w:lvl>
    <w:lvl w:ilvl="6" w:tplc="FA646CEE">
      <w:numFmt w:val="bullet"/>
      <w:lvlText w:val="•"/>
      <w:lvlJc w:val="left"/>
      <w:pPr>
        <w:ind w:left="5730" w:hanging="480"/>
      </w:pPr>
      <w:rPr>
        <w:rFonts w:hint="default"/>
        <w:lang w:val="en-US" w:eastAsia="zh-TW" w:bidi="ar-SA"/>
      </w:rPr>
    </w:lvl>
    <w:lvl w:ilvl="7" w:tplc="88F6E5D6">
      <w:numFmt w:val="bullet"/>
      <w:lvlText w:val="•"/>
      <w:lvlJc w:val="left"/>
      <w:pPr>
        <w:ind w:left="6588" w:hanging="480"/>
      </w:pPr>
      <w:rPr>
        <w:rFonts w:hint="default"/>
        <w:lang w:val="en-US" w:eastAsia="zh-TW" w:bidi="ar-SA"/>
      </w:rPr>
    </w:lvl>
    <w:lvl w:ilvl="8" w:tplc="C83E774A">
      <w:numFmt w:val="bullet"/>
      <w:lvlText w:val="•"/>
      <w:lvlJc w:val="left"/>
      <w:pPr>
        <w:ind w:left="7447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218D5E02"/>
    <w:multiLevelType w:val="hybridMultilevel"/>
    <w:tmpl w:val="6EAACAEE"/>
    <w:lvl w:ilvl="0" w:tplc="A3A8003C">
      <w:numFmt w:val="bullet"/>
      <w:lvlText w:val=""/>
      <w:lvlJc w:val="left"/>
      <w:pPr>
        <w:ind w:left="619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3586DBD4">
      <w:numFmt w:val="bullet"/>
      <w:lvlText w:val="•"/>
      <w:lvlJc w:val="left"/>
      <w:pPr>
        <w:ind w:left="1474" w:hanging="480"/>
      </w:pPr>
      <w:rPr>
        <w:rFonts w:hint="default"/>
        <w:lang w:val="en-US" w:eastAsia="zh-TW" w:bidi="ar-SA"/>
      </w:rPr>
    </w:lvl>
    <w:lvl w:ilvl="2" w:tplc="D1765974">
      <w:numFmt w:val="bullet"/>
      <w:lvlText w:val="•"/>
      <w:lvlJc w:val="left"/>
      <w:pPr>
        <w:ind w:left="2328" w:hanging="480"/>
      </w:pPr>
      <w:rPr>
        <w:rFonts w:hint="default"/>
        <w:lang w:val="en-US" w:eastAsia="zh-TW" w:bidi="ar-SA"/>
      </w:rPr>
    </w:lvl>
    <w:lvl w:ilvl="3" w:tplc="1F2C267A">
      <w:numFmt w:val="bullet"/>
      <w:lvlText w:val="•"/>
      <w:lvlJc w:val="left"/>
      <w:pPr>
        <w:ind w:left="3183" w:hanging="480"/>
      </w:pPr>
      <w:rPr>
        <w:rFonts w:hint="default"/>
        <w:lang w:val="en-US" w:eastAsia="zh-TW" w:bidi="ar-SA"/>
      </w:rPr>
    </w:lvl>
    <w:lvl w:ilvl="4" w:tplc="930A6960">
      <w:numFmt w:val="bullet"/>
      <w:lvlText w:val="•"/>
      <w:lvlJc w:val="left"/>
      <w:pPr>
        <w:ind w:left="4037" w:hanging="480"/>
      </w:pPr>
      <w:rPr>
        <w:rFonts w:hint="default"/>
        <w:lang w:val="en-US" w:eastAsia="zh-TW" w:bidi="ar-SA"/>
      </w:rPr>
    </w:lvl>
    <w:lvl w:ilvl="5" w:tplc="0A1641C2">
      <w:numFmt w:val="bullet"/>
      <w:lvlText w:val="•"/>
      <w:lvlJc w:val="left"/>
      <w:pPr>
        <w:ind w:left="4892" w:hanging="480"/>
      </w:pPr>
      <w:rPr>
        <w:rFonts w:hint="default"/>
        <w:lang w:val="en-US" w:eastAsia="zh-TW" w:bidi="ar-SA"/>
      </w:rPr>
    </w:lvl>
    <w:lvl w:ilvl="6" w:tplc="061E0B66">
      <w:numFmt w:val="bullet"/>
      <w:lvlText w:val="•"/>
      <w:lvlJc w:val="left"/>
      <w:pPr>
        <w:ind w:left="5746" w:hanging="480"/>
      </w:pPr>
      <w:rPr>
        <w:rFonts w:hint="default"/>
        <w:lang w:val="en-US" w:eastAsia="zh-TW" w:bidi="ar-SA"/>
      </w:rPr>
    </w:lvl>
    <w:lvl w:ilvl="7" w:tplc="BC2EBAE0">
      <w:numFmt w:val="bullet"/>
      <w:lvlText w:val="•"/>
      <w:lvlJc w:val="left"/>
      <w:pPr>
        <w:ind w:left="6600" w:hanging="480"/>
      </w:pPr>
      <w:rPr>
        <w:rFonts w:hint="default"/>
        <w:lang w:val="en-US" w:eastAsia="zh-TW" w:bidi="ar-SA"/>
      </w:rPr>
    </w:lvl>
    <w:lvl w:ilvl="8" w:tplc="93C42AE8">
      <w:numFmt w:val="bullet"/>
      <w:lvlText w:val="•"/>
      <w:lvlJc w:val="left"/>
      <w:pPr>
        <w:ind w:left="7455" w:hanging="480"/>
      </w:pPr>
      <w:rPr>
        <w:rFonts w:hint="default"/>
        <w:lang w:val="en-US" w:eastAsia="zh-TW" w:bidi="ar-SA"/>
      </w:rPr>
    </w:lvl>
  </w:abstractNum>
  <w:abstractNum w:abstractNumId="2" w15:restartNumberingAfterBreak="0">
    <w:nsid w:val="29F31AA0"/>
    <w:multiLevelType w:val="hybridMultilevel"/>
    <w:tmpl w:val="3C3AD982"/>
    <w:lvl w:ilvl="0" w:tplc="CFA8FFF0">
      <w:numFmt w:val="bullet"/>
      <w:lvlText w:val=""/>
      <w:lvlJc w:val="left"/>
      <w:pPr>
        <w:ind w:left="587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20269450">
      <w:numFmt w:val="bullet"/>
      <w:lvlText w:val="•"/>
      <w:lvlJc w:val="left"/>
      <w:pPr>
        <w:ind w:left="1438" w:hanging="480"/>
      </w:pPr>
      <w:rPr>
        <w:rFonts w:hint="default"/>
        <w:lang w:val="en-US" w:eastAsia="zh-TW" w:bidi="ar-SA"/>
      </w:rPr>
    </w:lvl>
    <w:lvl w:ilvl="2" w:tplc="5D98E728">
      <w:numFmt w:val="bullet"/>
      <w:lvlText w:val="•"/>
      <w:lvlJc w:val="left"/>
      <w:pPr>
        <w:ind w:left="2296" w:hanging="480"/>
      </w:pPr>
      <w:rPr>
        <w:rFonts w:hint="default"/>
        <w:lang w:val="en-US" w:eastAsia="zh-TW" w:bidi="ar-SA"/>
      </w:rPr>
    </w:lvl>
    <w:lvl w:ilvl="3" w:tplc="6A6419E8">
      <w:numFmt w:val="bullet"/>
      <w:lvlText w:val="•"/>
      <w:lvlJc w:val="left"/>
      <w:pPr>
        <w:ind w:left="3155" w:hanging="480"/>
      </w:pPr>
      <w:rPr>
        <w:rFonts w:hint="default"/>
        <w:lang w:val="en-US" w:eastAsia="zh-TW" w:bidi="ar-SA"/>
      </w:rPr>
    </w:lvl>
    <w:lvl w:ilvl="4" w:tplc="41B2CE9C">
      <w:numFmt w:val="bullet"/>
      <w:lvlText w:val="•"/>
      <w:lvlJc w:val="left"/>
      <w:pPr>
        <w:ind w:left="4013" w:hanging="480"/>
      </w:pPr>
      <w:rPr>
        <w:rFonts w:hint="default"/>
        <w:lang w:val="en-US" w:eastAsia="zh-TW" w:bidi="ar-SA"/>
      </w:rPr>
    </w:lvl>
    <w:lvl w:ilvl="5" w:tplc="E402C4FA">
      <w:numFmt w:val="bullet"/>
      <w:lvlText w:val="•"/>
      <w:lvlJc w:val="left"/>
      <w:pPr>
        <w:ind w:left="4872" w:hanging="480"/>
      </w:pPr>
      <w:rPr>
        <w:rFonts w:hint="default"/>
        <w:lang w:val="en-US" w:eastAsia="zh-TW" w:bidi="ar-SA"/>
      </w:rPr>
    </w:lvl>
    <w:lvl w:ilvl="6" w:tplc="23A0FE98">
      <w:numFmt w:val="bullet"/>
      <w:lvlText w:val="•"/>
      <w:lvlJc w:val="left"/>
      <w:pPr>
        <w:ind w:left="5730" w:hanging="480"/>
      </w:pPr>
      <w:rPr>
        <w:rFonts w:hint="default"/>
        <w:lang w:val="en-US" w:eastAsia="zh-TW" w:bidi="ar-SA"/>
      </w:rPr>
    </w:lvl>
    <w:lvl w:ilvl="7" w:tplc="93084284">
      <w:numFmt w:val="bullet"/>
      <w:lvlText w:val="•"/>
      <w:lvlJc w:val="left"/>
      <w:pPr>
        <w:ind w:left="6588" w:hanging="480"/>
      </w:pPr>
      <w:rPr>
        <w:rFonts w:hint="default"/>
        <w:lang w:val="en-US" w:eastAsia="zh-TW" w:bidi="ar-SA"/>
      </w:rPr>
    </w:lvl>
    <w:lvl w:ilvl="8" w:tplc="41780BEA">
      <w:numFmt w:val="bullet"/>
      <w:lvlText w:val="•"/>
      <w:lvlJc w:val="left"/>
      <w:pPr>
        <w:ind w:left="7447" w:hanging="480"/>
      </w:pPr>
      <w:rPr>
        <w:rFonts w:hint="default"/>
        <w:lang w:val="en-US" w:eastAsia="zh-TW" w:bidi="ar-SA"/>
      </w:rPr>
    </w:lvl>
  </w:abstractNum>
  <w:abstractNum w:abstractNumId="3" w15:restartNumberingAfterBreak="0">
    <w:nsid w:val="2E6E65F6"/>
    <w:multiLevelType w:val="hybridMultilevel"/>
    <w:tmpl w:val="D88AC966"/>
    <w:lvl w:ilvl="0" w:tplc="C53ADD2E">
      <w:numFmt w:val="bullet"/>
      <w:lvlText w:val=""/>
      <w:lvlJc w:val="left"/>
      <w:pPr>
        <w:ind w:left="587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D8D86986">
      <w:numFmt w:val="bullet"/>
      <w:lvlText w:val="•"/>
      <w:lvlJc w:val="left"/>
      <w:pPr>
        <w:ind w:left="1438" w:hanging="480"/>
      </w:pPr>
      <w:rPr>
        <w:rFonts w:hint="default"/>
        <w:lang w:val="en-US" w:eastAsia="zh-TW" w:bidi="ar-SA"/>
      </w:rPr>
    </w:lvl>
    <w:lvl w:ilvl="2" w:tplc="B1EC529A">
      <w:numFmt w:val="bullet"/>
      <w:lvlText w:val="•"/>
      <w:lvlJc w:val="left"/>
      <w:pPr>
        <w:ind w:left="2296" w:hanging="480"/>
      </w:pPr>
      <w:rPr>
        <w:rFonts w:hint="default"/>
        <w:lang w:val="en-US" w:eastAsia="zh-TW" w:bidi="ar-SA"/>
      </w:rPr>
    </w:lvl>
    <w:lvl w:ilvl="3" w:tplc="3C7E3AE2">
      <w:numFmt w:val="bullet"/>
      <w:lvlText w:val="•"/>
      <w:lvlJc w:val="left"/>
      <w:pPr>
        <w:ind w:left="3155" w:hanging="480"/>
      </w:pPr>
      <w:rPr>
        <w:rFonts w:hint="default"/>
        <w:lang w:val="en-US" w:eastAsia="zh-TW" w:bidi="ar-SA"/>
      </w:rPr>
    </w:lvl>
    <w:lvl w:ilvl="4" w:tplc="5A32BF20">
      <w:numFmt w:val="bullet"/>
      <w:lvlText w:val="•"/>
      <w:lvlJc w:val="left"/>
      <w:pPr>
        <w:ind w:left="4013" w:hanging="480"/>
      </w:pPr>
      <w:rPr>
        <w:rFonts w:hint="default"/>
        <w:lang w:val="en-US" w:eastAsia="zh-TW" w:bidi="ar-SA"/>
      </w:rPr>
    </w:lvl>
    <w:lvl w:ilvl="5" w:tplc="CD70F740">
      <w:numFmt w:val="bullet"/>
      <w:lvlText w:val="•"/>
      <w:lvlJc w:val="left"/>
      <w:pPr>
        <w:ind w:left="4872" w:hanging="480"/>
      </w:pPr>
      <w:rPr>
        <w:rFonts w:hint="default"/>
        <w:lang w:val="en-US" w:eastAsia="zh-TW" w:bidi="ar-SA"/>
      </w:rPr>
    </w:lvl>
    <w:lvl w:ilvl="6" w:tplc="E6BA16D6">
      <w:numFmt w:val="bullet"/>
      <w:lvlText w:val="•"/>
      <w:lvlJc w:val="left"/>
      <w:pPr>
        <w:ind w:left="5730" w:hanging="480"/>
      </w:pPr>
      <w:rPr>
        <w:rFonts w:hint="default"/>
        <w:lang w:val="en-US" w:eastAsia="zh-TW" w:bidi="ar-SA"/>
      </w:rPr>
    </w:lvl>
    <w:lvl w:ilvl="7" w:tplc="7F4E3D1C">
      <w:numFmt w:val="bullet"/>
      <w:lvlText w:val="•"/>
      <w:lvlJc w:val="left"/>
      <w:pPr>
        <w:ind w:left="6588" w:hanging="480"/>
      </w:pPr>
      <w:rPr>
        <w:rFonts w:hint="default"/>
        <w:lang w:val="en-US" w:eastAsia="zh-TW" w:bidi="ar-SA"/>
      </w:rPr>
    </w:lvl>
    <w:lvl w:ilvl="8" w:tplc="B800783E">
      <w:numFmt w:val="bullet"/>
      <w:lvlText w:val="•"/>
      <w:lvlJc w:val="left"/>
      <w:pPr>
        <w:ind w:left="7447" w:hanging="480"/>
      </w:pPr>
      <w:rPr>
        <w:rFonts w:hint="default"/>
        <w:lang w:val="en-US" w:eastAsia="zh-TW" w:bidi="ar-SA"/>
      </w:rPr>
    </w:lvl>
  </w:abstractNum>
  <w:abstractNum w:abstractNumId="4" w15:restartNumberingAfterBreak="0">
    <w:nsid w:val="31610C0E"/>
    <w:multiLevelType w:val="hybridMultilevel"/>
    <w:tmpl w:val="55226B32"/>
    <w:lvl w:ilvl="0" w:tplc="EE22381A">
      <w:numFmt w:val="bullet"/>
      <w:lvlText w:val=""/>
      <w:lvlJc w:val="left"/>
      <w:pPr>
        <w:ind w:left="587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A9FEECEA">
      <w:numFmt w:val="bullet"/>
      <w:lvlText w:val="•"/>
      <w:lvlJc w:val="left"/>
      <w:pPr>
        <w:ind w:left="1438" w:hanging="480"/>
      </w:pPr>
      <w:rPr>
        <w:rFonts w:hint="default"/>
        <w:lang w:val="en-US" w:eastAsia="zh-TW" w:bidi="ar-SA"/>
      </w:rPr>
    </w:lvl>
    <w:lvl w:ilvl="2" w:tplc="5D68FB0C">
      <w:numFmt w:val="bullet"/>
      <w:lvlText w:val="•"/>
      <w:lvlJc w:val="left"/>
      <w:pPr>
        <w:ind w:left="2296" w:hanging="480"/>
      </w:pPr>
      <w:rPr>
        <w:rFonts w:hint="default"/>
        <w:lang w:val="en-US" w:eastAsia="zh-TW" w:bidi="ar-SA"/>
      </w:rPr>
    </w:lvl>
    <w:lvl w:ilvl="3" w:tplc="A560D022">
      <w:numFmt w:val="bullet"/>
      <w:lvlText w:val="•"/>
      <w:lvlJc w:val="left"/>
      <w:pPr>
        <w:ind w:left="3155" w:hanging="480"/>
      </w:pPr>
      <w:rPr>
        <w:rFonts w:hint="default"/>
        <w:lang w:val="en-US" w:eastAsia="zh-TW" w:bidi="ar-SA"/>
      </w:rPr>
    </w:lvl>
    <w:lvl w:ilvl="4" w:tplc="1D24387C">
      <w:numFmt w:val="bullet"/>
      <w:lvlText w:val="•"/>
      <w:lvlJc w:val="left"/>
      <w:pPr>
        <w:ind w:left="4013" w:hanging="480"/>
      </w:pPr>
      <w:rPr>
        <w:rFonts w:hint="default"/>
        <w:lang w:val="en-US" w:eastAsia="zh-TW" w:bidi="ar-SA"/>
      </w:rPr>
    </w:lvl>
    <w:lvl w:ilvl="5" w:tplc="67C8BCD2">
      <w:numFmt w:val="bullet"/>
      <w:lvlText w:val="•"/>
      <w:lvlJc w:val="left"/>
      <w:pPr>
        <w:ind w:left="4872" w:hanging="480"/>
      </w:pPr>
      <w:rPr>
        <w:rFonts w:hint="default"/>
        <w:lang w:val="en-US" w:eastAsia="zh-TW" w:bidi="ar-SA"/>
      </w:rPr>
    </w:lvl>
    <w:lvl w:ilvl="6" w:tplc="3A148D6A">
      <w:numFmt w:val="bullet"/>
      <w:lvlText w:val="•"/>
      <w:lvlJc w:val="left"/>
      <w:pPr>
        <w:ind w:left="5730" w:hanging="480"/>
      </w:pPr>
      <w:rPr>
        <w:rFonts w:hint="default"/>
        <w:lang w:val="en-US" w:eastAsia="zh-TW" w:bidi="ar-SA"/>
      </w:rPr>
    </w:lvl>
    <w:lvl w:ilvl="7" w:tplc="B90A2534">
      <w:numFmt w:val="bullet"/>
      <w:lvlText w:val="•"/>
      <w:lvlJc w:val="left"/>
      <w:pPr>
        <w:ind w:left="6588" w:hanging="480"/>
      </w:pPr>
      <w:rPr>
        <w:rFonts w:hint="default"/>
        <w:lang w:val="en-US" w:eastAsia="zh-TW" w:bidi="ar-SA"/>
      </w:rPr>
    </w:lvl>
    <w:lvl w:ilvl="8" w:tplc="82E89E80">
      <w:numFmt w:val="bullet"/>
      <w:lvlText w:val="•"/>
      <w:lvlJc w:val="left"/>
      <w:pPr>
        <w:ind w:left="7447" w:hanging="480"/>
      </w:pPr>
      <w:rPr>
        <w:rFonts w:hint="default"/>
        <w:lang w:val="en-US" w:eastAsia="zh-TW" w:bidi="ar-SA"/>
      </w:rPr>
    </w:lvl>
  </w:abstractNum>
  <w:abstractNum w:abstractNumId="5" w15:restartNumberingAfterBreak="0">
    <w:nsid w:val="33A73A9F"/>
    <w:multiLevelType w:val="hybridMultilevel"/>
    <w:tmpl w:val="5C04690A"/>
    <w:lvl w:ilvl="0" w:tplc="105868DC">
      <w:numFmt w:val="bullet"/>
      <w:lvlText w:val=""/>
      <w:lvlJc w:val="left"/>
      <w:pPr>
        <w:ind w:left="587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5AF0FDC0">
      <w:numFmt w:val="bullet"/>
      <w:lvlText w:val="•"/>
      <w:lvlJc w:val="left"/>
      <w:pPr>
        <w:ind w:left="712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2" w:tplc="6136BD50">
      <w:numFmt w:val="bullet"/>
      <w:lvlText w:val="•"/>
      <w:lvlJc w:val="left"/>
      <w:pPr>
        <w:ind w:left="1658" w:hanging="360"/>
      </w:pPr>
      <w:rPr>
        <w:rFonts w:hint="default"/>
        <w:lang w:val="en-US" w:eastAsia="zh-TW" w:bidi="ar-SA"/>
      </w:rPr>
    </w:lvl>
    <w:lvl w:ilvl="3" w:tplc="38BE52A8">
      <w:numFmt w:val="bullet"/>
      <w:lvlText w:val="•"/>
      <w:lvlJc w:val="left"/>
      <w:pPr>
        <w:ind w:left="2596" w:hanging="360"/>
      </w:pPr>
      <w:rPr>
        <w:rFonts w:hint="default"/>
        <w:lang w:val="en-US" w:eastAsia="zh-TW" w:bidi="ar-SA"/>
      </w:rPr>
    </w:lvl>
    <w:lvl w:ilvl="4" w:tplc="530C5682">
      <w:numFmt w:val="bullet"/>
      <w:lvlText w:val="•"/>
      <w:lvlJc w:val="left"/>
      <w:pPr>
        <w:ind w:left="3534" w:hanging="360"/>
      </w:pPr>
      <w:rPr>
        <w:rFonts w:hint="default"/>
        <w:lang w:val="en-US" w:eastAsia="zh-TW" w:bidi="ar-SA"/>
      </w:rPr>
    </w:lvl>
    <w:lvl w:ilvl="5" w:tplc="26806EA4">
      <w:numFmt w:val="bullet"/>
      <w:lvlText w:val="•"/>
      <w:lvlJc w:val="left"/>
      <w:pPr>
        <w:ind w:left="4472" w:hanging="360"/>
      </w:pPr>
      <w:rPr>
        <w:rFonts w:hint="default"/>
        <w:lang w:val="en-US" w:eastAsia="zh-TW" w:bidi="ar-SA"/>
      </w:rPr>
    </w:lvl>
    <w:lvl w:ilvl="6" w:tplc="2BB67418">
      <w:numFmt w:val="bullet"/>
      <w:lvlText w:val="•"/>
      <w:lvlJc w:val="left"/>
      <w:pPr>
        <w:ind w:left="5411" w:hanging="360"/>
      </w:pPr>
      <w:rPr>
        <w:rFonts w:hint="default"/>
        <w:lang w:val="en-US" w:eastAsia="zh-TW" w:bidi="ar-SA"/>
      </w:rPr>
    </w:lvl>
    <w:lvl w:ilvl="7" w:tplc="60287308">
      <w:numFmt w:val="bullet"/>
      <w:lvlText w:val="•"/>
      <w:lvlJc w:val="left"/>
      <w:pPr>
        <w:ind w:left="6349" w:hanging="360"/>
      </w:pPr>
      <w:rPr>
        <w:rFonts w:hint="default"/>
        <w:lang w:val="en-US" w:eastAsia="zh-TW" w:bidi="ar-SA"/>
      </w:rPr>
    </w:lvl>
    <w:lvl w:ilvl="8" w:tplc="6E227F0E">
      <w:numFmt w:val="bullet"/>
      <w:lvlText w:val="•"/>
      <w:lvlJc w:val="left"/>
      <w:pPr>
        <w:ind w:left="7287" w:hanging="360"/>
      </w:pPr>
      <w:rPr>
        <w:rFonts w:hint="default"/>
        <w:lang w:val="en-US" w:eastAsia="zh-TW" w:bidi="ar-SA"/>
      </w:rPr>
    </w:lvl>
  </w:abstractNum>
  <w:abstractNum w:abstractNumId="6" w15:restartNumberingAfterBreak="0">
    <w:nsid w:val="37590A46"/>
    <w:multiLevelType w:val="hybridMultilevel"/>
    <w:tmpl w:val="84542FEE"/>
    <w:lvl w:ilvl="0" w:tplc="02FCDCA8">
      <w:numFmt w:val="bullet"/>
      <w:lvlText w:val=""/>
      <w:lvlJc w:val="left"/>
      <w:pPr>
        <w:ind w:left="587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BE683A3C">
      <w:numFmt w:val="bullet"/>
      <w:lvlText w:val="•"/>
      <w:lvlJc w:val="left"/>
      <w:pPr>
        <w:ind w:left="1438" w:hanging="480"/>
      </w:pPr>
      <w:rPr>
        <w:rFonts w:hint="default"/>
        <w:lang w:val="en-US" w:eastAsia="zh-TW" w:bidi="ar-SA"/>
      </w:rPr>
    </w:lvl>
    <w:lvl w:ilvl="2" w:tplc="72B631CE">
      <w:numFmt w:val="bullet"/>
      <w:lvlText w:val="•"/>
      <w:lvlJc w:val="left"/>
      <w:pPr>
        <w:ind w:left="2296" w:hanging="480"/>
      </w:pPr>
      <w:rPr>
        <w:rFonts w:hint="default"/>
        <w:lang w:val="en-US" w:eastAsia="zh-TW" w:bidi="ar-SA"/>
      </w:rPr>
    </w:lvl>
    <w:lvl w:ilvl="3" w:tplc="19D0A4C8">
      <w:numFmt w:val="bullet"/>
      <w:lvlText w:val="•"/>
      <w:lvlJc w:val="left"/>
      <w:pPr>
        <w:ind w:left="3155" w:hanging="480"/>
      </w:pPr>
      <w:rPr>
        <w:rFonts w:hint="default"/>
        <w:lang w:val="en-US" w:eastAsia="zh-TW" w:bidi="ar-SA"/>
      </w:rPr>
    </w:lvl>
    <w:lvl w:ilvl="4" w:tplc="19981AB0">
      <w:numFmt w:val="bullet"/>
      <w:lvlText w:val="•"/>
      <w:lvlJc w:val="left"/>
      <w:pPr>
        <w:ind w:left="4013" w:hanging="480"/>
      </w:pPr>
      <w:rPr>
        <w:rFonts w:hint="default"/>
        <w:lang w:val="en-US" w:eastAsia="zh-TW" w:bidi="ar-SA"/>
      </w:rPr>
    </w:lvl>
    <w:lvl w:ilvl="5" w:tplc="36F6EC40">
      <w:numFmt w:val="bullet"/>
      <w:lvlText w:val="•"/>
      <w:lvlJc w:val="left"/>
      <w:pPr>
        <w:ind w:left="4872" w:hanging="480"/>
      </w:pPr>
      <w:rPr>
        <w:rFonts w:hint="default"/>
        <w:lang w:val="en-US" w:eastAsia="zh-TW" w:bidi="ar-SA"/>
      </w:rPr>
    </w:lvl>
    <w:lvl w:ilvl="6" w:tplc="EFF65314">
      <w:numFmt w:val="bullet"/>
      <w:lvlText w:val="•"/>
      <w:lvlJc w:val="left"/>
      <w:pPr>
        <w:ind w:left="5730" w:hanging="480"/>
      </w:pPr>
      <w:rPr>
        <w:rFonts w:hint="default"/>
        <w:lang w:val="en-US" w:eastAsia="zh-TW" w:bidi="ar-SA"/>
      </w:rPr>
    </w:lvl>
    <w:lvl w:ilvl="7" w:tplc="AEA8E3EE">
      <w:numFmt w:val="bullet"/>
      <w:lvlText w:val="•"/>
      <w:lvlJc w:val="left"/>
      <w:pPr>
        <w:ind w:left="6588" w:hanging="480"/>
      </w:pPr>
      <w:rPr>
        <w:rFonts w:hint="default"/>
        <w:lang w:val="en-US" w:eastAsia="zh-TW" w:bidi="ar-SA"/>
      </w:rPr>
    </w:lvl>
    <w:lvl w:ilvl="8" w:tplc="CC488A30">
      <w:numFmt w:val="bullet"/>
      <w:lvlText w:val="•"/>
      <w:lvlJc w:val="left"/>
      <w:pPr>
        <w:ind w:left="7447" w:hanging="480"/>
      </w:pPr>
      <w:rPr>
        <w:rFonts w:hint="default"/>
        <w:lang w:val="en-US" w:eastAsia="zh-TW" w:bidi="ar-SA"/>
      </w:rPr>
    </w:lvl>
  </w:abstractNum>
  <w:abstractNum w:abstractNumId="7" w15:restartNumberingAfterBreak="0">
    <w:nsid w:val="4E5F65BD"/>
    <w:multiLevelType w:val="hybridMultilevel"/>
    <w:tmpl w:val="C0E6D67C"/>
    <w:lvl w:ilvl="0" w:tplc="F10C1EF2">
      <w:numFmt w:val="bullet"/>
      <w:lvlText w:val=""/>
      <w:lvlJc w:val="left"/>
      <w:pPr>
        <w:ind w:left="587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ACA6CCA6">
      <w:numFmt w:val="bullet"/>
      <w:lvlText w:val="•"/>
      <w:lvlJc w:val="left"/>
      <w:pPr>
        <w:ind w:left="1438" w:hanging="480"/>
      </w:pPr>
      <w:rPr>
        <w:rFonts w:hint="default"/>
        <w:lang w:val="en-US" w:eastAsia="zh-TW" w:bidi="ar-SA"/>
      </w:rPr>
    </w:lvl>
    <w:lvl w:ilvl="2" w:tplc="803C0F56">
      <w:numFmt w:val="bullet"/>
      <w:lvlText w:val="•"/>
      <w:lvlJc w:val="left"/>
      <w:pPr>
        <w:ind w:left="2296" w:hanging="480"/>
      </w:pPr>
      <w:rPr>
        <w:rFonts w:hint="default"/>
        <w:lang w:val="en-US" w:eastAsia="zh-TW" w:bidi="ar-SA"/>
      </w:rPr>
    </w:lvl>
    <w:lvl w:ilvl="3" w:tplc="D47E80CC">
      <w:numFmt w:val="bullet"/>
      <w:lvlText w:val="•"/>
      <w:lvlJc w:val="left"/>
      <w:pPr>
        <w:ind w:left="3155" w:hanging="480"/>
      </w:pPr>
      <w:rPr>
        <w:rFonts w:hint="default"/>
        <w:lang w:val="en-US" w:eastAsia="zh-TW" w:bidi="ar-SA"/>
      </w:rPr>
    </w:lvl>
    <w:lvl w:ilvl="4" w:tplc="AA144DF6">
      <w:numFmt w:val="bullet"/>
      <w:lvlText w:val="•"/>
      <w:lvlJc w:val="left"/>
      <w:pPr>
        <w:ind w:left="4013" w:hanging="480"/>
      </w:pPr>
      <w:rPr>
        <w:rFonts w:hint="default"/>
        <w:lang w:val="en-US" w:eastAsia="zh-TW" w:bidi="ar-SA"/>
      </w:rPr>
    </w:lvl>
    <w:lvl w:ilvl="5" w:tplc="28F82E5C">
      <w:numFmt w:val="bullet"/>
      <w:lvlText w:val="•"/>
      <w:lvlJc w:val="left"/>
      <w:pPr>
        <w:ind w:left="4872" w:hanging="480"/>
      </w:pPr>
      <w:rPr>
        <w:rFonts w:hint="default"/>
        <w:lang w:val="en-US" w:eastAsia="zh-TW" w:bidi="ar-SA"/>
      </w:rPr>
    </w:lvl>
    <w:lvl w:ilvl="6" w:tplc="E3D27496">
      <w:numFmt w:val="bullet"/>
      <w:lvlText w:val="•"/>
      <w:lvlJc w:val="left"/>
      <w:pPr>
        <w:ind w:left="5730" w:hanging="480"/>
      </w:pPr>
      <w:rPr>
        <w:rFonts w:hint="default"/>
        <w:lang w:val="en-US" w:eastAsia="zh-TW" w:bidi="ar-SA"/>
      </w:rPr>
    </w:lvl>
    <w:lvl w:ilvl="7" w:tplc="3ADC54F4">
      <w:numFmt w:val="bullet"/>
      <w:lvlText w:val="•"/>
      <w:lvlJc w:val="left"/>
      <w:pPr>
        <w:ind w:left="6588" w:hanging="480"/>
      </w:pPr>
      <w:rPr>
        <w:rFonts w:hint="default"/>
        <w:lang w:val="en-US" w:eastAsia="zh-TW" w:bidi="ar-SA"/>
      </w:rPr>
    </w:lvl>
    <w:lvl w:ilvl="8" w:tplc="669CFE7C">
      <w:numFmt w:val="bullet"/>
      <w:lvlText w:val="•"/>
      <w:lvlJc w:val="left"/>
      <w:pPr>
        <w:ind w:left="7447" w:hanging="480"/>
      </w:pPr>
      <w:rPr>
        <w:rFonts w:hint="default"/>
        <w:lang w:val="en-US" w:eastAsia="zh-TW" w:bidi="ar-SA"/>
      </w:rPr>
    </w:lvl>
  </w:abstractNum>
  <w:abstractNum w:abstractNumId="8" w15:restartNumberingAfterBreak="0">
    <w:nsid w:val="5D7102F7"/>
    <w:multiLevelType w:val="hybridMultilevel"/>
    <w:tmpl w:val="D7461CB2"/>
    <w:lvl w:ilvl="0" w:tplc="33361BAE">
      <w:numFmt w:val="bullet"/>
      <w:lvlText w:val=""/>
      <w:lvlJc w:val="left"/>
      <w:pPr>
        <w:ind w:left="587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3E8CD696">
      <w:numFmt w:val="bullet"/>
      <w:lvlText w:val="•"/>
      <w:lvlJc w:val="left"/>
      <w:pPr>
        <w:ind w:left="1438" w:hanging="480"/>
      </w:pPr>
      <w:rPr>
        <w:rFonts w:hint="default"/>
        <w:lang w:val="en-US" w:eastAsia="zh-TW" w:bidi="ar-SA"/>
      </w:rPr>
    </w:lvl>
    <w:lvl w:ilvl="2" w:tplc="B220EFF8">
      <w:numFmt w:val="bullet"/>
      <w:lvlText w:val="•"/>
      <w:lvlJc w:val="left"/>
      <w:pPr>
        <w:ind w:left="2296" w:hanging="480"/>
      </w:pPr>
      <w:rPr>
        <w:rFonts w:hint="default"/>
        <w:lang w:val="en-US" w:eastAsia="zh-TW" w:bidi="ar-SA"/>
      </w:rPr>
    </w:lvl>
    <w:lvl w:ilvl="3" w:tplc="98CC4D8C">
      <w:numFmt w:val="bullet"/>
      <w:lvlText w:val="•"/>
      <w:lvlJc w:val="left"/>
      <w:pPr>
        <w:ind w:left="3155" w:hanging="480"/>
      </w:pPr>
      <w:rPr>
        <w:rFonts w:hint="default"/>
        <w:lang w:val="en-US" w:eastAsia="zh-TW" w:bidi="ar-SA"/>
      </w:rPr>
    </w:lvl>
    <w:lvl w:ilvl="4" w:tplc="846808CE">
      <w:numFmt w:val="bullet"/>
      <w:lvlText w:val="•"/>
      <w:lvlJc w:val="left"/>
      <w:pPr>
        <w:ind w:left="4013" w:hanging="480"/>
      </w:pPr>
      <w:rPr>
        <w:rFonts w:hint="default"/>
        <w:lang w:val="en-US" w:eastAsia="zh-TW" w:bidi="ar-SA"/>
      </w:rPr>
    </w:lvl>
    <w:lvl w:ilvl="5" w:tplc="367219C2">
      <w:numFmt w:val="bullet"/>
      <w:lvlText w:val="•"/>
      <w:lvlJc w:val="left"/>
      <w:pPr>
        <w:ind w:left="4872" w:hanging="480"/>
      </w:pPr>
      <w:rPr>
        <w:rFonts w:hint="default"/>
        <w:lang w:val="en-US" w:eastAsia="zh-TW" w:bidi="ar-SA"/>
      </w:rPr>
    </w:lvl>
    <w:lvl w:ilvl="6" w:tplc="9EDE108C">
      <w:numFmt w:val="bullet"/>
      <w:lvlText w:val="•"/>
      <w:lvlJc w:val="left"/>
      <w:pPr>
        <w:ind w:left="5730" w:hanging="480"/>
      </w:pPr>
      <w:rPr>
        <w:rFonts w:hint="default"/>
        <w:lang w:val="en-US" w:eastAsia="zh-TW" w:bidi="ar-SA"/>
      </w:rPr>
    </w:lvl>
    <w:lvl w:ilvl="7" w:tplc="28D6E8E2">
      <w:numFmt w:val="bullet"/>
      <w:lvlText w:val="•"/>
      <w:lvlJc w:val="left"/>
      <w:pPr>
        <w:ind w:left="6588" w:hanging="480"/>
      </w:pPr>
      <w:rPr>
        <w:rFonts w:hint="default"/>
        <w:lang w:val="en-US" w:eastAsia="zh-TW" w:bidi="ar-SA"/>
      </w:rPr>
    </w:lvl>
    <w:lvl w:ilvl="8" w:tplc="CB02A5F4">
      <w:numFmt w:val="bullet"/>
      <w:lvlText w:val="•"/>
      <w:lvlJc w:val="left"/>
      <w:pPr>
        <w:ind w:left="7447" w:hanging="480"/>
      </w:pPr>
      <w:rPr>
        <w:rFonts w:hint="default"/>
        <w:lang w:val="en-US" w:eastAsia="zh-TW" w:bidi="ar-SA"/>
      </w:rPr>
    </w:lvl>
  </w:abstractNum>
  <w:abstractNum w:abstractNumId="9" w15:restartNumberingAfterBreak="0">
    <w:nsid w:val="5F725A61"/>
    <w:multiLevelType w:val="hybridMultilevel"/>
    <w:tmpl w:val="EE0E13CA"/>
    <w:lvl w:ilvl="0" w:tplc="6E3698E6">
      <w:numFmt w:val="bullet"/>
      <w:lvlText w:val=""/>
      <w:lvlJc w:val="left"/>
      <w:pPr>
        <w:ind w:left="587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57049D3E">
      <w:numFmt w:val="bullet"/>
      <w:lvlText w:val="•"/>
      <w:lvlJc w:val="left"/>
      <w:pPr>
        <w:ind w:left="1438" w:hanging="480"/>
      </w:pPr>
      <w:rPr>
        <w:rFonts w:hint="default"/>
        <w:lang w:val="en-US" w:eastAsia="zh-TW" w:bidi="ar-SA"/>
      </w:rPr>
    </w:lvl>
    <w:lvl w:ilvl="2" w:tplc="FF0885EA">
      <w:numFmt w:val="bullet"/>
      <w:lvlText w:val="•"/>
      <w:lvlJc w:val="left"/>
      <w:pPr>
        <w:ind w:left="2296" w:hanging="480"/>
      </w:pPr>
      <w:rPr>
        <w:rFonts w:hint="default"/>
        <w:lang w:val="en-US" w:eastAsia="zh-TW" w:bidi="ar-SA"/>
      </w:rPr>
    </w:lvl>
    <w:lvl w:ilvl="3" w:tplc="C71E8640">
      <w:numFmt w:val="bullet"/>
      <w:lvlText w:val="•"/>
      <w:lvlJc w:val="left"/>
      <w:pPr>
        <w:ind w:left="3155" w:hanging="480"/>
      </w:pPr>
      <w:rPr>
        <w:rFonts w:hint="default"/>
        <w:lang w:val="en-US" w:eastAsia="zh-TW" w:bidi="ar-SA"/>
      </w:rPr>
    </w:lvl>
    <w:lvl w:ilvl="4" w:tplc="B71C278E">
      <w:numFmt w:val="bullet"/>
      <w:lvlText w:val="•"/>
      <w:lvlJc w:val="left"/>
      <w:pPr>
        <w:ind w:left="4013" w:hanging="480"/>
      </w:pPr>
      <w:rPr>
        <w:rFonts w:hint="default"/>
        <w:lang w:val="en-US" w:eastAsia="zh-TW" w:bidi="ar-SA"/>
      </w:rPr>
    </w:lvl>
    <w:lvl w:ilvl="5" w:tplc="B728F986">
      <w:numFmt w:val="bullet"/>
      <w:lvlText w:val="•"/>
      <w:lvlJc w:val="left"/>
      <w:pPr>
        <w:ind w:left="4872" w:hanging="480"/>
      </w:pPr>
      <w:rPr>
        <w:rFonts w:hint="default"/>
        <w:lang w:val="en-US" w:eastAsia="zh-TW" w:bidi="ar-SA"/>
      </w:rPr>
    </w:lvl>
    <w:lvl w:ilvl="6" w:tplc="2BBE68A0">
      <w:numFmt w:val="bullet"/>
      <w:lvlText w:val="•"/>
      <w:lvlJc w:val="left"/>
      <w:pPr>
        <w:ind w:left="5730" w:hanging="480"/>
      </w:pPr>
      <w:rPr>
        <w:rFonts w:hint="default"/>
        <w:lang w:val="en-US" w:eastAsia="zh-TW" w:bidi="ar-SA"/>
      </w:rPr>
    </w:lvl>
    <w:lvl w:ilvl="7" w:tplc="572CC15E">
      <w:numFmt w:val="bullet"/>
      <w:lvlText w:val="•"/>
      <w:lvlJc w:val="left"/>
      <w:pPr>
        <w:ind w:left="6588" w:hanging="480"/>
      </w:pPr>
      <w:rPr>
        <w:rFonts w:hint="default"/>
        <w:lang w:val="en-US" w:eastAsia="zh-TW" w:bidi="ar-SA"/>
      </w:rPr>
    </w:lvl>
    <w:lvl w:ilvl="8" w:tplc="DAD82B18">
      <w:numFmt w:val="bullet"/>
      <w:lvlText w:val="•"/>
      <w:lvlJc w:val="left"/>
      <w:pPr>
        <w:ind w:left="7447" w:hanging="480"/>
      </w:pPr>
      <w:rPr>
        <w:rFonts w:hint="default"/>
        <w:lang w:val="en-US" w:eastAsia="zh-TW" w:bidi="ar-SA"/>
      </w:rPr>
    </w:lvl>
  </w:abstractNum>
  <w:abstractNum w:abstractNumId="10" w15:restartNumberingAfterBreak="0">
    <w:nsid w:val="6BE61CA7"/>
    <w:multiLevelType w:val="hybridMultilevel"/>
    <w:tmpl w:val="D56E79DE"/>
    <w:lvl w:ilvl="0" w:tplc="CEA2D7BE">
      <w:numFmt w:val="bullet"/>
      <w:lvlText w:val=""/>
      <w:lvlJc w:val="left"/>
      <w:pPr>
        <w:ind w:left="587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2350FC80">
      <w:numFmt w:val="bullet"/>
      <w:lvlText w:val="•"/>
      <w:lvlJc w:val="left"/>
      <w:pPr>
        <w:ind w:left="1438" w:hanging="480"/>
      </w:pPr>
      <w:rPr>
        <w:rFonts w:hint="default"/>
        <w:lang w:val="en-US" w:eastAsia="zh-TW" w:bidi="ar-SA"/>
      </w:rPr>
    </w:lvl>
    <w:lvl w:ilvl="2" w:tplc="75F0E42A">
      <w:numFmt w:val="bullet"/>
      <w:lvlText w:val="•"/>
      <w:lvlJc w:val="left"/>
      <w:pPr>
        <w:ind w:left="2296" w:hanging="480"/>
      </w:pPr>
      <w:rPr>
        <w:rFonts w:hint="default"/>
        <w:lang w:val="en-US" w:eastAsia="zh-TW" w:bidi="ar-SA"/>
      </w:rPr>
    </w:lvl>
    <w:lvl w:ilvl="3" w:tplc="C5B2C9D6">
      <w:numFmt w:val="bullet"/>
      <w:lvlText w:val="•"/>
      <w:lvlJc w:val="left"/>
      <w:pPr>
        <w:ind w:left="3155" w:hanging="480"/>
      </w:pPr>
      <w:rPr>
        <w:rFonts w:hint="default"/>
        <w:lang w:val="en-US" w:eastAsia="zh-TW" w:bidi="ar-SA"/>
      </w:rPr>
    </w:lvl>
    <w:lvl w:ilvl="4" w:tplc="D0724400">
      <w:numFmt w:val="bullet"/>
      <w:lvlText w:val="•"/>
      <w:lvlJc w:val="left"/>
      <w:pPr>
        <w:ind w:left="4013" w:hanging="480"/>
      </w:pPr>
      <w:rPr>
        <w:rFonts w:hint="default"/>
        <w:lang w:val="en-US" w:eastAsia="zh-TW" w:bidi="ar-SA"/>
      </w:rPr>
    </w:lvl>
    <w:lvl w:ilvl="5" w:tplc="102CEE40">
      <w:numFmt w:val="bullet"/>
      <w:lvlText w:val="•"/>
      <w:lvlJc w:val="left"/>
      <w:pPr>
        <w:ind w:left="4872" w:hanging="480"/>
      </w:pPr>
      <w:rPr>
        <w:rFonts w:hint="default"/>
        <w:lang w:val="en-US" w:eastAsia="zh-TW" w:bidi="ar-SA"/>
      </w:rPr>
    </w:lvl>
    <w:lvl w:ilvl="6" w:tplc="AF76D750">
      <w:numFmt w:val="bullet"/>
      <w:lvlText w:val="•"/>
      <w:lvlJc w:val="left"/>
      <w:pPr>
        <w:ind w:left="5730" w:hanging="480"/>
      </w:pPr>
      <w:rPr>
        <w:rFonts w:hint="default"/>
        <w:lang w:val="en-US" w:eastAsia="zh-TW" w:bidi="ar-SA"/>
      </w:rPr>
    </w:lvl>
    <w:lvl w:ilvl="7" w:tplc="AF9EDFE0">
      <w:numFmt w:val="bullet"/>
      <w:lvlText w:val="•"/>
      <w:lvlJc w:val="left"/>
      <w:pPr>
        <w:ind w:left="6588" w:hanging="480"/>
      </w:pPr>
      <w:rPr>
        <w:rFonts w:hint="default"/>
        <w:lang w:val="en-US" w:eastAsia="zh-TW" w:bidi="ar-SA"/>
      </w:rPr>
    </w:lvl>
    <w:lvl w:ilvl="8" w:tplc="54BE6EC8">
      <w:numFmt w:val="bullet"/>
      <w:lvlText w:val="•"/>
      <w:lvlJc w:val="left"/>
      <w:pPr>
        <w:ind w:left="7447" w:hanging="480"/>
      </w:pPr>
      <w:rPr>
        <w:rFonts w:hint="default"/>
        <w:lang w:val="en-US" w:eastAsia="zh-TW" w:bidi="ar-SA"/>
      </w:rPr>
    </w:lvl>
  </w:abstractNum>
  <w:abstractNum w:abstractNumId="11" w15:restartNumberingAfterBreak="0">
    <w:nsid w:val="75F928A0"/>
    <w:multiLevelType w:val="hybridMultilevel"/>
    <w:tmpl w:val="6DFAB014"/>
    <w:lvl w:ilvl="0" w:tplc="8CC251A8">
      <w:numFmt w:val="bullet"/>
      <w:lvlText w:val=""/>
      <w:lvlJc w:val="left"/>
      <w:pPr>
        <w:ind w:left="587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1EE6CB1E">
      <w:numFmt w:val="bullet"/>
      <w:lvlText w:val="•"/>
      <w:lvlJc w:val="left"/>
      <w:pPr>
        <w:ind w:left="1438" w:hanging="480"/>
      </w:pPr>
      <w:rPr>
        <w:rFonts w:hint="default"/>
        <w:lang w:val="en-US" w:eastAsia="zh-TW" w:bidi="ar-SA"/>
      </w:rPr>
    </w:lvl>
    <w:lvl w:ilvl="2" w:tplc="B78AA290">
      <w:numFmt w:val="bullet"/>
      <w:lvlText w:val="•"/>
      <w:lvlJc w:val="left"/>
      <w:pPr>
        <w:ind w:left="2296" w:hanging="480"/>
      </w:pPr>
      <w:rPr>
        <w:rFonts w:hint="default"/>
        <w:lang w:val="en-US" w:eastAsia="zh-TW" w:bidi="ar-SA"/>
      </w:rPr>
    </w:lvl>
    <w:lvl w:ilvl="3" w:tplc="2098C8CA">
      <w:numFmt w:val="bullet"/>
      <w:lvlText w:val="•"/>
      <w:lvlJc w:val="left"/>
      <w:pPr>
        <w:ind w:left="3155" w:hanging="480"/>
      </w:pPr>
      <w:rPr>
        <w:rFonts w:hint="default"/>
        <w:lang w:val="en-US" w:eastAsia="zh-TW" w:bidi="ar-SA"/>
      </w:rPr>
    </w:lvl>
    <w:lvl w:ilvl="4" w:tplc="91E8E5F8">
      <w:numFmt w:val="bullet"/>
      <w:lvlText w:val="•"/>
      <w:lvlJc w:val="left"/>
      <w:pPr>
        <w:ind w:left="4013" w:hanging="480"/>
      </w:pPr>
      <w:rPr>
        <w:rFonts w:hint="default"/>
        <w:lang w:val="en-US" w:eastAsia="zh-TW" w:bidi="ar-SA"/>
      </w:rPr>
    </w:lvl>
    <w:lvl w:ilvl="5" w:tplc="F0186A92">
      <w:numFmt w:val="bullet"/>
      <w:lvlText w:val="•"/>
      <w:lvlJc w:val="left"/>
      <w:pPr>
        <w:ind w:left="4872" w:hanging="480"/>
      </w:pPr>
      <w:rPr>
        <w:rFonts w:hint="default"/>
        <w:lang w:val="en-US" w:eastAsia="zh-TW" w:bidi="ar-SA"/>
      </w:rPr>
    </w:lvl>
    <w:lvl w:ilvl="6" w:tplc="C158E55C">
      <w:numFmt w:val="bullet"/>
      <w:lvlText w:val="•"/>
      <w:lvlJc w:val="left"/>
      <w:pPr>
        <w:ind w:left="5730" w:hanging="480"/>
      </w:pPr>
      <w:rPr>
        <w:rFonts w:hint="default"/>
        <w:lang w:val="en-US" w:eastAsia="zh-TW" w:bidi="ar-SA"/>
      </w:rPr>
    </w:lvl>
    <w:lvl w:ilvl="7" w:tplc="9E360238">
      <w:numFmt w:val="bullet"/>
      <w:lvlText w:val="•"/>
      <w:lvlJc w:val="left"/>
      <w:pPr>
        <w:ind w:left="6588" w:hanging="480"/>
      </w:pPr>
      <w:rPr>
        <w:rFonts w:hint="default"/>
        <w:lang w:val="en-US" w:eastAsia="zh-TW" w:bidi="ar-SA"/>
      </w:rPr>
    </w:lvl>
    <w:lvl w:ilvl="8" w:tplc="843C739A">
      <w:numFmt w:val="bullet"/>
      <w:lvlText w:val="•"/>
      <w:lvlJc w:val="left"/>
      <w:pPr>
        <w:ind w:left="7447" w:hanging="480"/>
      </w:pPr>
      <w:rPr>
        <w:rFonts w:hint="default"/>
        <w:lang w:val="en-US" w:eastAsia="zh-TW" w:bidi="ar-SA"/>
      </w:rPr>
    </w:lvl>
  </w:abstractNum>
  <w:abstractNum w:abstractNumId="12" w15:restartNumberingAfterBreak="0">
    <w:nsid w:val="76BA0AD3"/>
    <w:multiLevelType w:val="hybridMultilevel"/>
    <w:tmpl w:val="B560BD84"/>
    <w:lvl w:ilvl="0" w:tplc="6F6AAA0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134B"/>
    <w:rsid w:val="003A134B"/>
    <w:rsid w:val="00476ECF"/>
    <w:rsid w:val="00741462"/>
    <w:rsid w:val="00B83C02"/>
    <w:rsid w:val="00E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75D9"/>
  <w15:docId w15:val="{5AD05C1D-61F6-4F2D-A3CD-F96F50B3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"/>
      <w:ind w:left="140" w:right="104"/>
    </w:pPr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25"/>
      <w:ind w:left="14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琇霙 蕭</cp:lastModifiedBy>
  <cp:revision>5</cp:revision>
  <dcterms:created xsi:type="dcterms:W3CDTF">2023-02-24T00:24:00Z</dcterms:created>
  <dcterms:modified xsi:type="dcterms:W3CDTF">2023-02-24T01:07:00Z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2023-02-24T00:00:00Z</vt:filetime>
  </property>
  <property fmtid="{D5CDD505-2E9C-101B-9397-08002B2CF9AE}" pid="5" name="Producer">
    <vt:lpwstr>Microsoft® Word 2016</vt:lpwstr>
  </property>
</Properties>
</file>